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1371C" w14:textId="41BB88C6" w:rsidR="00FB148B" w:rsidRPr="00C143C0" w:rsidRDefault="00FB148B" w:rsidP="005F37B0">
      <w:pPr>
        <w:spacing w:line="276" w:lineRule="auto"/>
        <w:jc w:val="right"/>
        <w:rPr>
          <w:rFonts w:asciiTheme="minorHAnsi" w:hAnsiTheme="minorHAnsi" w:cstheme="minorHAnsi"/>
          <w:bCs/>
          <w:sz w:val="18"/>
          <w:szCs w:val="18"/>
        </w:rPr>
      </w:pPr>
      <w:r w:rsidRPr="00C143C0">
        <w:rPr>
          <w:rFonts w:asciiTheme="minorHAnsi" w:hAnsiTheme="minorHAnsi" w:cstheme="minorHAnsi"/>
          <w:bCs/>
          <w:sz w:val="18"/>
          <w:szCs w:val="18"/>
        </w:rPr>
        <w:t xml:space="preserve">Załącznik nr </w:t>
      </w:r>
      <w:r w:rsidR="008C62ED">
        <w:rPr>
          <w:rFonts w:asciiTheme="minorHAnsi" w:hAnsiTheme="minorHAnsi" w:cstheme="minorHAnsi"/>
          <w:bCs/>
          <w:sz w:val="18"/>
          <w:szCs w:val="18"/>
        </w:rPr>
        <w:t>9</w:t>
      </w:r>
    </w:p>
    <w:p w14:paraId="3ECBEDFC" w14:textId="77777777" w:rsidR="00FB148B" w:rsidRPr="00C143C0" w:rsidRDefault="00FB148B" w:rsidP="00FB148B">
      <w:pPr>
        <w:jc w:val="right"/>
        <w:rPr>
          <w:rFonts w:asciiTheme="minorHAnsi" w:hAnsiTheme="minorHAnsi" w:cstheme="minorHAnsi"/>
          <w:sz w:val="18"/>
          <w:szCs w:val="18"/>
        </w:rPr>
      </w:pPr>
    </w:p>
    <w:p w14:paraId="3075BAF5" w14:textId="77777777" w:rsidR="00FB148B" w:rsidRPr="00275B12" w:rsidRDefault="00FB148B" w:rsidP="00FB148B">
      <w:pPr>
        <w:jc w:val="center"/>
        <w:rPr>
          <w:rFonts w:asciiTheme="minorHAnsi" w:hAnsiTheme="minorHAnsi" w:cstheme="minorHAnsi"/>
          <w:b/>
          <w:bCs/>
          <w:sz w:val="18"/>
          <w:szCs w:val="18"/>
        </w:rPr>
      </w:pPr>
      <w:r w:rsidRPr="00C143C0">
        <w:rPr>
          <w:rFonts w:asciiTheme="minorHAnsi" w:hAnsiTheme="minorHAnsi" w:cstheme="minorHAnsi"/>
          <w:b/>
          <w:bCs/>
          <w:sz w:val="18"/>
          <w:szCs w:val="18"/>
        </w:rPr>
        <w:t>OPIS PRZEDMIOTU ZAMÓWIENIA</w:t>
      </w:r>
    </w:p>
    <w:p w14:paraId="2F921DC0" w14:textId="77777777" w:rsidR="00FB148B" w:rsidRPr="00275B12" w:rsidRDefault="00FB148B" w:rsidP="00FB148B">
      <w:pPr>
        <w:jc w:val="center"/>
        <w:rPr>
          <w:rFonts w:asciiTheme="minorHAnsi" w:hAnsiTheme="minorHAnsi" w:cstheme="minorHAnsi"/>
          <w:b/>
          <w:bCs/>
          <w:sz w:val="18"/>
          <w:szCs w:val="18"/>
        </w:rPr>
      </w:pPr>
    </w:p>
    <w:p w14:paraId="138C12F0" w14:textId="2EF4E567" w:rsidR="002E6769" w:rsidRPr="002E6769" w:rsidRDefault="002E6769" w:rsidP="002E6769">
      <w:pPr>
        <w:jc w:val="both"/>
        <w:outlineLvl w:val="0"/>
        <w:rPr>
          <w:rFonts w:asciiTheme="minorHAnsi" w:hAnsiTheme="minorHAnsi" w:cstheme="minorHAnsi"/>
          <w:sz w:val="22"/>
          <w:szCs w:val="22"/>
        </w:rPr>
      </w:pPr>
      <w:r w:rsidRPr="004679EA">
        <w:rPr>
          <w:rFonts w:asciiTheme="minorHAnsi" w:hAnsiTheme="minorHAnsi" w:cstheme="minorHAnsi"/>
          <w:sz w:val="22"/>
          <w:szCs w:val="22"/>
          <w:shd w:val="clear" w:color="auto" w:fill="FFFFFF"/>
        </w:rPr>
        <w:t xml:space="preserve">dla zadania pn.: </w:t>
      </w:r>
      <w:r w:rsidRPr="004679EA">
        <w:rPr>
          <w:rFonts w:asciiTheme="minorHAnsi" w:hAnsiTheme="minorHAnsi" w:cstheme="minorHAnsi"/>
          <w:b/>
          <w:bCs/>
          <w:sz w:val="22"/>
          <w:szCs w:val="22"/>
        </w:rPr>
        <w:t>„</w:t>
      </w:r>
      <w:r w:rsidR="000A2406" w:rsidRPr="004679EA">
        <w:rPr>
          <w:rFonts w:asciiTheme="minorHAnsi" w:hAnsiTheme="minorHAnsi" w:cstheme="minorHAnsi"/>
          <w:b/>
          <w:bCs/>
          <w:sz w:val="22"/>
          <w:szCs w:val="22"/>
        </w:rPr>
        <w:t>Remont, przebudowa i odbudowa dróg gminnych na terenie gminy Stoszowice</w:t>
      </w:r>
      <w:r w:rsidRPr="004679EA">
        <w:rPr>
          <w:rFonts w:asciiTheme="minorHAnsi" w:hAnsiTheme="minorHAnsi" w:cstheme="minorHAnsi"/>
          <w:b/>
          <w:sz w:val="22"/>
          <w:szCs w:val="22"/>
          <w:shd w:val="clear" w:color="auto" w:fill="FFFFFF"/>
        </w:rPr>
        <w:t>”.</w:t>
      </w:r>
    </w:p>
    <w:p w14:paraId="7FBF3FE6" w14:textId="77777777" w:rsidR="002E6769" w:rsidRPr="002E6769" w:rsidRDefault="002E6769" w:rsidP="002E6769">
      <w:pPr>
        <w:jc w:val="center"/>
        <w:rPr>
          <w:rFonts w:asciiTheme="minorHAnsi" w:hAnsiTheme="minorHAnsi" w:cstheme="minorHAnsi"/>
          <w:b/>
          <w:color w:val="212529"/>
          <w:sz w:val="18"/>
          <w:szCs w:val="18"/>
          <w:shd w:val="clear" w:color="auto" w:fill="FFFFFF"/>
        </w:rPr>
      </w:pPr>
    </w:p>
    <w:p w14:paraId="67035C07" w14:textId="77777777" w:rsidR="002E6769" w:rsidRPr="006C4863" w:rsidRDefault="002E6769" w:rsidP="002E6769">
      <w:pPr>
        <w:jc w:val="both"/>
        <w:rPr>
          <w:rFonts w:asciiTheme="minorHAnsi" w:hAnsiTheme="minorHAnsi" w:cstheme="minorHAnsi"/>
          <w:b/>
          <w:bCs/>
          <w:sz w:val="18"/>
          <w:szCs w:val="18"/>
          <w:shd w:val="clear" w:color="auto" w:fill="FFFFFF"/>
        </w:rPr>
      </w:pPr>
      <w:r w:rsidRPr="006C4863">
        <w:rPr>
          <w:rFonts w:asciiTheme="minorHAnsi" w:hAnsiTheme="minorHAnsi" w:cstheme="minorHAnsi"/>
          <w:b/>
          <w:bCs/>
          <w:sz w:val="18"/>
          <w:szCs w:val="18"/>
          <w:shd w:val="clear" w:color="auto" w:fill="FFFFFF"/>
        </w:rPr>
        <w:t>Wspólny Słownik Zamówień (CPV):</w:t>
      </w:r>
    </w:p>
    <w:p w14:paraId="06EE73F4" w14:textId="77777777" w:rsidR="002E6769" w:rsidRPr="006C4863" w:rsidRDefault="002E6769" w:rsidP="002E6769">
      <w:pPr>
        <w:jc w:val="both"/>
        <w:rPr>
          <w:rFonts w:asciiTheme="minorHAnsi" w:hAnsiTheme="minorHAnsi" w:cstheme="minorHAnsi"/>
          <w:sz w:val="18"/>
          <w:szCs w:val="18"/>
          <w:shd w:val="clear" w:color="auto" w:fill="FFFFFF"/>
        </w:rPr>
      </w:pPr>
      <w:r w:rsidRPr="006C4863">
        <w:rPr>
          <w:rFonts w:asciiTheme="minorHAnsi" w:hAnsiTheme="minorHAnsi" w:cstheme="minorHAnsi"/>
          <w:sz w:val="18"/>
          <w:szCs w:val="18"/>
          <w:shd w:val="clear" w:color="auto" w:fill="FFFFFF"/>
        </w:rPr>
        <w:t>Główny przedmiot:</w:t>
      </w:r>
    </w:p>
    <w:p w14:paraId="04E31157" w14:textId="77777777" w:rsidR="002E6769" w:rsidRPr="006C4863" w:rsidRDefault="002E6769" w:rsidP="002E6769">
      <w:pPr>
        <w:jc w:val="both"/>
        <w:rPr>
          <w:rFonts w:asciiTheme="minorHAnsi" w:hAnsiTheme="minorHAnsi" w:cstheme="minorHAnsi"/>
          <w:sz w:val="18"/>
          <w:szCs w:val="18"/>
          <w:shd w:val="clear" w:color="auto" w:fill="FFFFFF"/>
        </w:rPr>
      </w:pPr>
      <w:r w:rsidRPr="006C4863">
        <w:rPr>
          <w:rFonts w:asciiTheme="minorHAnsi" w:hAnsiTheme="minorHAnsi" w:cstheme="minorHAnsi"/>
          <w:sz w:val="18"/>
          <w:szCs w:val="18"/>
          <w:shd w:val="clear" w:color="auto" w:fill="FFFFFF"/>
        </w:rPr>
        <w:t>45000000-7 Roboty budowlane</w:t>
      </w:r>
    </w:p>
    <w:p w14:paraId="161CE4D7" w14:textId="77777777" w:rsidR="002E6769" w:rsidRPr="006C4863" w:rsidRDefault="002E6769" w:rsidP="002E6769">
      <w:pPr>
        <w:jc w:val="both"/>
        <w:rPr>
          <w:rFonts w:asciiTheme="minorHAnsi" w:hAnsiTheme="minorHAnsi" w:cstheme="minorHAnsi"/>
          <w:sz w:val="18"/>
          <w:szCs w:val="18"/>
          <w:shd w:val="clear" w:color="auto" w:fill="FFFFFF"/>
        </w:rPr>
      </w:pPr>
      <w:r w:rsidRPr="006C4863">
        <w:rPr>
          <w:rFonts w:asciiTheme="minorHAnsi" w:hAnsiTheme="minorHAnsi" w:cstheme="minorHAnsi"/>
          <w:sz w:val="18"/>
          <w:szCs w:val="18"/>
          <w:shd w:val="clear" w:color="auto" w:fill="FFFFFF"/>
        </w:rPr>
        <w:t>Pozostałe CPV:</w:t>
      </w:r>
    </w:p>
    <w:p w14:paraId="6116D5A5" w14:textId="77777777" w:rsidR="000A2406" w:rsidRPr="000A2406" w:rsidRDefault="000A2406" w:rsidP="000A2406">
      <w:pPr>
        <w:jc w:val="both"/>
        <w:rPr>
          <w:rFonts w:asciiTheme="minorHAnsi" w:hAnsiTheme="minorHAnsi" w:cstheme="minorHAnsi"/>
          <w:sz w:val="18"/>
          <w:szCs w:val="18"/>
        </w:rPr>
      </w:pPr>
      <w:r w:rsidRPr="000A2406">
        <w:rPr>
          <w:rFonts w:asciiTheme="minorHAnsi" w:hAnsiTheme="minorHAnsi" w:cstheme="minorHAnsi"/>
          <w:sz w:val="18"/>
          <w:szCs w:val="18"/>
        </w:rPr>
        <w:t>45233226-9 Roboty budowlane w zakresie dróg dojazdowych</w:t>
      </w:r>
    </w:p>
    <w:p w14:paraId="440EF4C8" w14:textId="77777777" w:rsidR="000A2406" w:rsidRPr="000A2406" w:rsidRDefault="000A2406" w:rsidP="000A2406">
      <w:pPr>
        <w:jc w:val="both"/>
        <w:rPr>
          <w:rFonts w:asciiTheme="minorHAnsi" w:hAnsiTheme="minorHAnsi" w:cstheme="minorHAnsi"/>
          <w:sz w:val="18"/>
          <w:szCs w:val="18"/>
        </w:rPr>
      </w:pPr>
      <w:r w:rsidRPr="000A2406">
        <w:rPr>
          <w:rFonts w:asciiTheme="minorHAnsi" w:hAnsiTheme="minorHAnsi" w:cstheme="minorHAnsi"/>
          <w:sz w:val="18"/>
          <w:szCs w:val="18"/>
        </w:rPr>
        <w:t>45233225-2 Roboty budowlane w zakresie dróg jednopasmowych</w:t>
      </w:r>
    </w:p>
    <w:p w14:paraId="0CD16E55" w14:textId="77777777" w:rsidR="000A2406" w:rsidRPr="000A2406" w:rsidRDefault="000A2406" w:rsidP="000A2406">
      <w:pPr>
        <w:jc w:val="both"/>
        <w:rPr>
          <w:rFonts w:asciiTheme="minorHAnsi" w:hAnsiTheme="minorHAnsi" w:cstheme="minorHAnsi"/>
          <w:sz w:val="18"/>
          <w:szCs w:val="18"/>
        </w:rPr>
      </w:pPr>
      <w:r w:rsidRPr="000A2406">
        <w:rPr>
          <w:rFonts w:asciiTheme="minorHAnsi" w:hAnsiTheme="minorHAnsi" w:cstheme="minorHAnsi"/>
          <w:sz w:val="18"/>
          <w:szCs w:val="18"/>
        </w:rPr>
        <w:t>45233142-6 Roboty w zakresie naprawy dróg</w:t>
      </w:r>
    </w:p>
    <w:p w14:paraId="598265E7" w14:textId="77777777" w:rsidR="000A2406" w:rsidRPr="000A2406" w:rsidRDefault="000A2406" w:rsidP="000A2406">
      <w:pPr>
        <w:jc w:val="both"/>
        <w:rPr>
          <w:rFonts w:asciiTheme="minorHAnsi" w:hAnsiTheme="minorHAnsi" w:cstheme="minorHAnsi"/>
          <w:sz w:val="18"/>
          <w:szCs w:val="18"/>
        </w:rPr>
      </w:pPr>
      <w:r w:rsidRPr="000A2406">
        <w:rPr>
          <w:rFonts w:asciiTheme="minorHAnsi" w:hAnsiTheme="minorHAnsi" w:cstheme="minorHAnsi"/>
          <w:sz w:val="18"/>
          <w:szCs w:val="18"/>
        </w:rPr>
        <w:t>45233222-1 Roboty budowlane w zakresie układania chodników i asfaltowania</w:t>
      </w:r>
    </w:p>
    <w:p w14:paraId="7A8C4381" w14:textId="77777777" w:rsidR="000A2406" w:rsidRPr="000A2406" w:rsidRDefault="000A2406" w:rsidP="000A2406">
      <w:pPr>
        <w:jc w:val="both"/>
        <w:rPr>
          <w:rFonts w:asciiTheme="minorHAnsi" w:hAnsiTheme="minorHAnsi" w:cstheme="minorHAnsi"/>
          <w:sz w:val="18"/>
          <w:szCs w:val="18"/>
        </w:rPr>
      </w:pPr>
      <w:r w:rsidRPr="000A2406">
        <w:rPr>
          <w:rFonts w:asciiTheme="minorHAnsi" w:hAnsiTheme="minorHAnsi" w:cstheme="minorHAnsi"/>
          <w:sz w:val="18"/>
          <w:szCs w:val="18"/>
        </w:rPr>
        <w:t>45100000-8 Przygotowanie terenu pod budowę</w:t>
      </w:r>
    </w:p>
    <w:p w14:paraId="07A2BA3A" w14:textId="77777777" w:rsidR="000A2406" w:rsidRDefault="000A2406" w:rsidP="00CF5FB9">
      <w:pPr>
        <w:jc w:val="both"/>
        <w:rPr>
          <w:rFonts w:asciiTheme="minorHAnsi" w:hAnsiTheme="minorHAnsi" w:cstheme="minorHAnsi"/>
          <w:b/>
          <w:bCs/>
          <w:sz w:val="22"/>
          <w:szCs w:val="22"/>
        </w:rPr>
      </w:pPr>
    </w:p>
    <w:p w14:paraId="1D924E3B" w14:textId="460D97DE" w:rsidR="00B7247E" w:rsidRDefault="00B7247E" w:rsidP="00CF5FB9">
      <w:pPr>
        <w:jc w:val="both"/>
        <w:rPr>
          <w:rFonts w:asciiTheme="minorHAnsi" w:hAnsiTheme="minorHAnsi" w:cstheme="minorHAnsi"/>
          <w:b/>
          <w:bCs/>
          <w:sz w:val="22"/>
          <w:szCs w:val="22"/>
        </w:rPr>
      </w:pPr>
      <w:r w:rsidRPr="00607632">
        <w:rPr>
          <w:rFonts w:asciiTheme="minorHAnsi" w:hAnsiTheme="minorHAnsi" w:cstheme="minorHAnsi"/>
          <w:b/>
          <w:bCs/>
          <w:sz w:val="22"/>
          <w:szCs w:val="22"/>
        </w:rPr>
        <w:t>Część I:</w:t>
      </w:r>
      <w:r w:rsidRPr="00607632">
        <w:rPr>
          <w:rFonts w:asciiTheme="minorHAnsi" w:hAnsiTheme="minorHAnsi" w:cstheme="minorHAnsi"/>
          <w:sz w:val="22"/>
          <w:szCs w:val="22"/>
        </w:rPr>
        <w:t xml:space="preserve"> </w:t>
      </w:r>
      <w:r w:rsidR="000A2406" w:rsidRPr="000A2406">
        <w:rPr>
          <w:rFonts w:asciiTheme="minorHAnsi" w:hAnsiTheme="minorHAnsi" w:cstheme="minorHAnsi"/>
          <w:b/>
          <w:bCs/>
          <w:sz w:val="22"/>
          <w:szCs w:val="22"/>
        </w:rPr>
        <w:t>Odbudowa drogi gminnej 118454D w m. Budzów</w:t>
      </w:r>
    </w:p>
    <w:p w14:paraId="47AECEDF" w14:textId="77777777" w:rsidR="00E124E3" w:rsidRDefault="00E124E3" w:rsidP="00CF5FB9">
      <w:pPr>
        <w:jc w:val="both"/>
        <w:rPr>
          <w:rFonts w:asciiTheme="minorHAnsi" w:hAnsiTheme="minorHAnsi" w:cstheme="minorHAnsi"/>
          <w:b/>
          <w:bCs/>
          <w:sz w:val="22"/>
          <w:szCs w:val="22"/>
        </w:rPr>
      </w:pPr>
    </w:p>
    <w:p w14:paraId="4CD1FB28" w14:textId="77777777" w:rsidR="00E124E3" w:rsidRPr="00607632" w:rsidRDefault="00E124E3">
      <w:pPr>
        <w:pStyle w:val="Akapitzlist"/>
        <w:numPr>
          <w:ilvl w:val="0"/>
          <w:numId w:val="74"/>
        </w:numPr>
        <w:jc w:val="both"/>
        <w:rPr>
          <w:rFonts w:asciiTheme="minorHAnsi" w:hAnsiTheme="minorHAnsi" w:cstheme="minorHAnsi"/>
          <w:b/>
          <w:bCs/>
          <w:sz w:val="18"/>
          <w:szCs w:val="18"/>
        </w:rPr>
      </w:pPr>
      <w:r w:rsidRPr="00607632">
        <w:rPr>
          <w:rFonts w:asciiTheme="minorHAnsi" w:hAnsiTheme="minorHAnsi" w:cstheme="minorHAnsi"/>
          <w:b/>
          <w:bCs/>
          <w:sz w:val="18"/>
          <w:szCs w:val="18"/>
        </w:rPr>
        <w:t>Opis przedmiotu zamówienia.</w:t>
      </w:r>
    </w:p>
    <w:p w14:paraId="2E9D1622" w14:textId="77777777" w:rsidR="00E124E3" w:rsidRPr="00E85C63" w:rsidRDefault="00E124E3" w:rsidP="00E124E3">
      <w:pPr>
        <w:jc w:val="both"/>
        <w:rPr>
          <w:rFonts w:asciiTheme="minorHAnsi" w:hAnsiTheme="minorHAnsi" w:cstheme="minorHAnsi"/>
          <w:sz w:val="18"/>
          <w:szCs w:val="18"/>
        </w:rPr>
      </w:pPr>
    </w:p>
    <w:p w14:paraId="7E7BE4DB" w14:textId="77777777" w:rsidR="000A2406" w:rsidRDefault="00273E6C">
      <w:pPr>
        <w:pStyle w:val="Akapitzlist"/>
        <w:numPr>
          <w:ilvl w:val="0"/>
          <w:numId w:val="75"/>
        </w:numPr>
        <w:ind w:left="0" w:firstLine="284"/>
        <w:jc w:val="both"/>
        <w:rPr>
          <w:rFonts w:asciiTheme="minorHAnsi" w:hAnsiTheme="minorHAnsi" w:cstheme="minorHAnsi"/>
          <w:bCs/>
          <w:sz w:val="18"/>
          <w:szCs w:val="18"/>
          <w:shd w:val="clear" w:color="auto" w:fill="FFFFFF"/>
        </w:rPr>
      </w:pPr>
      <w:r w:rsidRPr="00273E6C">
        <w:rPr>
          <w:rFonts w:asciiTheme="minorHAnsi" w:hAnsiTheme="minorHAnsi" w:cstheme="minorHAnsi"/>
          <w:bCs/>
          <w:sz w:val="18"/>
          <w:szCs w:val="18"/>
          <w:shd w:val="clear" w:color="auto" w:fill="FFFFFF"/>
        </w:rPr>
        <w:t xml:space="preserve">Inwestycja zakłada przebudowę nawierzchni drogi </w:t>
      </w:r>
      <w:r w:rsidR="000A2406" w:rsidRPr="000A2406">
        <w:rPr>
          <w:rFonts w:asciiTheme="minorHAnsi" w:hAnsiTheme="minorHAnsi" w:cstheme="minorHAnsi"/>
          <w:bCs/>
          <w:sz w:val="18"/>
          <w:szCs w:val="18"/>
          <w:shd w:val="clear" w:color="auto" w:fill="FFFFFF"/>
        </w:rPr>
        <w:t>gminnej nr 118454 w miejscowości Budzów o długości</w:t>
      </w:r>
      <w:r w:rsidR="000A2406">
        <w:rPr>
          <w:rFonts w:asciiTheme="minorHAnsi" w:hAnsiTheme="minorHAnsi" w:cstheme="minorHAnsi"/>
          <w:bCs/>
          <w:sz w:val="18"/>
          <w:szCs w:val="18"/>
          <w:shd w:val="clear" w:color="auto" w:fill="FFFFFF"/>
        </w:rPr>
        <w:t xml:space="preserve"> </w:t>
      </w:r>
      <w:r w:rsidR="000A2406" w:rsidRPr="000A2406">
        <w:rPr>
          <w:rFonts w:asciiTheme="minorHAnsi" w:hAnsiTheme="minorHAnsi" w:cstheme="minorHAnsi"/>
          <w:bCs/>
          <w:sz w:val="18"/>
          <w:szCs w:val="18"/>
          <w:shd w:val="clear" w:color="auto" w:fill="FFFFFF"/>
        </w:rPr>
        <w:t>2539</w:t>
      </w:r>
      <w:r w:rsidR="000A2406">
        <w:rPr>
          <w:rFonts w:asciiTheme="minorHAnsi" w:hAnsiTheme="minorHAnsi" w:cstheme="minorHAnsi"/>
          <w:bCs/>
          <w:sz w:val="18"/>
          <w:szCs w:val="18"/>
          <w:shd w:val="clear" w:color="auto" w:fill="FFFFFF"/>
        </w:rPr>
        <w:t xml:space="preserve"> </w:t>
      </w:r>
      <w:r w:rsidR="000A2406" w:rsidRPr="000A2406">
        <w:rPr>
          <w:rFonts w:asciiTheme="minorHAnsi" w:hAnsiTheme="minorHAnsi" w:cstheme="minorHAnsi"/>
          <w:bCs/>
          <w:sz w:val="18"/>
          <w:szCs w:val="18"/>
          <w:shd w:val="clear" w:color="auto" w:fill="FFFFFF"/>
        </w:rPr>
        <w:t>m stanowiąc</w:t>
      </w:r>
      <w:r w:rsidR="000A2406">
        <w:rPr>
          <w:rFonts w:asciiTheme="minorHAnsi" w:hAnsiTheme="minorHAnsi" w:cstheme="minorHAnsi"/>
          <w:bCs/>
          <w:sz w:val="18"/>
          <w:szCs w:val="18"/>
          <w:shd w:val="clear" w:color="auto" w:fill="FFFFFF"/>
        </w:rPr>
        <w:t xml:space="preserve">ej </w:t>
      </w:r>
      <w:r w:rsidR="000A2406" w:rsidRPr="000A2406">
        <w:rPr>
          <w:rFonts w:asciiTheme="minorHAnsi" w:hAnsiTheme="minorHAnsi" w:cstheme="minorHAnsi"/>
          <w:bCs/>
          <w:sz w:val="18"/>
          <w:szCs w:val="18"/>
          <w:shd w:val="clear" w:color="auto" w:fill="FFFFFF"/>
        </w:rPr>
        <w:t>własność Gminy Stoszowice, zlokalizowan</w:t>
      </w:r>
      <w:r w:rsidR="000A2406">
        <w:rPr>
          <w:rFonts w:asciiTheme="minorHAnsi" w:hAnsiTheme="minorHAnsi" w:cstheme="minorHAnsi"/>
          <w:bCs/>
          <w:sz w:val="18"/>
          <w:szCs w:val="18"/>
          <w:shd w:val="clear" w:color="auto" w:fill="FFFFFF"/>
        </w:rPr>
        <w:t>ej</w:t>
      </w:r>
      <w:r w:rsidR="000A2406" w:rsidRPr="000A2406">
        <w:rPr>
          <w:rFonts w:asciiTheme="minorHAnsi" w:hAnsiTheme="minorHAnsi" w:cstheme="minorHAnsi"/>
          <w:bCs/>
          <w:sz w:val="18"/>
          <w:szCs w:val="18"/>
          <w:shd w:val="clear" w:color="auto" w:fill="FFFFFF"/>
        </w:rPr>
        <w:t xml:space="preserve"> na działkach nr 745/5, 751, 1055,</w:t>
      </w:r>
      <w:r w:rsidR="000A2406">
        <w:rPr>
          <w:rFonts w:asciiTheme="minorHAnsi" w:hAnsiTheme="minorHAnsi" w:cstheme="minorHAnsi"/>
          <w:bCs/>
          <w:sz w:val="18"/>
          <w:szCs w:val="18"/>
          <w:shd w:val="clear" w:color="auto" w:fill="FFFFFF"/>
        </w:rPr>
        <w:t xml:space="preserve"> </w:t>
      </w:r>
      <w:r w:rsidR="000A2406" w:rsidRPr="000A2406">
        <w:rPr>
          <w:rFonts w:asciiTheme="minorHAnsi" w:hAnsiTheme="minorHAnsi" w:cstheme="minorHAnsi"/>
          <w:bCs/>
          <w:sz w:val="18"/>
          <w:szCs w:val="18"/>
          <w:shd w:val="clear" w:color="auto" w:fill="FFFFFF"/>
        </w:rPr>
        <w:t xml:space="preserve">1159, 1074/6 obręb Budzów. Jest to droga utwardzona o nawierzchni żwirowo-tłuczniowej. </w:t>
      </w:r>
    </w:p>
    <w:p w14:paraId="06F6465B" w14:textId="06B590AD" w:rsidR="000A2406" w:rsidRPr="000A2406" w:rsidRDefault="000A2406" w:rsidP="000A2406">
      <w:pPr>
        <w:jc w:val="both"/>
        <w:rPr>
          <w:rFonts w:asciiTheme="minorHAnsi" w:hAnsiTheme="minorHAnsi" w:cstheme="minorHAnsi"/>
          <w:bCs/>
          <w:sz w:val="18"/>
          <w:szCs w:val="18"/>
          <w:shd w:val="clear" w:color="auto" w:fill="FFFFFF"/>
        </w:rPr>
      </w:pPr>
      <w:r w:rsidRPr="000A2406">
        <w:rPr>
          <w:rFonts w:asciiTheme="minorHAnsi" w:hAnsiTheme="minorHAnsi" w:cstheme="minorHAnsi"/>
          <w:bCs/>
          <w:sz w:val="18"/>
          <w:szCs w:val="18"/>
          <w:shd w:val="clear" w:color="auto" w:fill="FFFFFF"/>
        </w:rPr>
        <w:t>Początek robót km 0+000 przy drodze znajduje się na działce nr 751 obręb 0001 Budzów. Koniec robót km 2+538,22 znajduje się przy działce nr 1159 obręb 0001 Budzów.</w:t>
      </w:r>
    </w:p>
    <w:p w14:paraId="634E5EF6" w14:textId="77777777" w:rsidR="00273E6C" w:rsidRPr="0044459B" w:rsidRDefault="00273E6C" w:rsidP="00273E6C">
      <w:pPr>
        <w:pStyle w:val="Akapitzlist"/>
        <w:ind w:left="284"/>
        <w:jc w:val="both"/>
        <w:rPr>
          <w:rFonts w:asciiTheme="minorHAnsi" w:hAnsiTheme="minorHAnsi" w:cstheme="minorHAnsi"/>
          <w:bCs/>
          <w:sz w:val="18"/>
          <w:szCs w:val="18"/>
          <w:shd w:val="clear" w:color="auto" w:fill="FFFFFF"/>
        </w:rPr>
      </w:pPr>
    </w:p>
    <w:p w14:paraId="14A0F5ED" w14:textId="77777777" w:rsidR="00E124E3" w:rsidRPr="0044459B" w:rsidRDefault="00E124E3" w:rsidP="00E124E3">
      <w:pPr>
        <w:ind w:firstLine="284"/>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Droga gminna charakteryzuje się poniższymi parametrami:</w:t>
      </w:r>
    </w:p>
    <w:p w14:paraId="7E075066" w14:textId="68867AEF" w:rsidR="00E124E3"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klasa drogi - </w:t>
      </w:r>
      <w:r w:rsidR="000A2406">
        <w:rPr>
          <w:rFonts w:asciiTheme="minorHAnsi" w:hAnsiTheme="minorHAnsi" w:cstheme="minorHAnsi"/>
          <w:bCs/>
          <w:sz w:val="18"/>
          <w:szCs w:val="18"/>
          <w:shd w:val="clear" w:color="auto" w:fill="FFFFFF"/>
        </w:rPr>
        <w:t>D</w:t>
      </w:r>
      <w:r w:rsidRPr="0044459B">
        <w:rPr>
          <w:rFonts w:asciiTheme="minorHAnsi" w:hAnsiTheme="minorHAnsi" w:cstheme="minorHAnsi"/>
          <w:bCs/>
          <w:sz w:val="18"/>
          <w:szCs w:val="18"/>
          <w:shd w:val="clear" w:color="auto" w:fill="FFFFFF"/>
        </w:rPr>
        <w:t xml:space="preserve"> </w:t>
      </w:r>
      <w:r>
        <w:rPr>
          <w:rFonts w:asciiTheme="minorHAnsi" w:hAnsiTheme="minorHAnsi" w:cstheme="minorHAnsi"/>
          <w:bCs/>
          <w:sz w:val="18"/>
          <w:szCs w:val="18"/>
          <w:shd w:val="clear" w:color="auto" w:fill="FFFFFF"/>
        </w:rPr>
        <w:t>–</w:t>
      </w:r>
      <w:r w:rsidRPr="0044459B">
        <w:rPr>
          <w:rFonts w:asciiTheme="minorHAnsi" w:hAnsiTheme="minorHAnsi" w:cstheme="minorHAnsi"/>
          <w:bCs/>
          <w:sz w:val="18"/>
          <w:szCs w:val="18"/>
          <w:shd w:val="clear" w:color="auto" w:fill="FFFFFF"/>
        </w:rPr>
        <w:t xml:space="preserve"> </w:t>
      </w:r>
      <w:r w:rsidR="000A2406">
        <w:rPr>
          <w:rFonts w:asciiTheme="minorHAnsi" w:hAnsiTheme="minorHAnsi" w:cstheme="minorHAnsi"/>
          <w:bCs/>
          <w:sz w:val="18"/>
          <w:szCs w:val="18"/>
          <w:shd w:val="clear" w:color="auto" w:fill="FFFFFF"/>
        </w:rPr>
        <w:t>dojazdowa</w:t>
      </w:r>
    </w:p>
    <w:p w14:paraId="79A447F2" w14:textId="12656C16" w:rsidR="00E124E3"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kategoria ruchu drogi - KR </w:t>
      </w:r>
      <w:r w:rsidR="00273E6C">
        <w:rPr>
          <w:rFonts w:asciiTheme="minorHAnsi" w:hAnsiTheme="minorHAnsi" w:cstheme="minorHAnsi"/>
          <w:bCs/>
          <w:sz w:val="18"/>
          <w:szCs w:val="18"/>
          <w:shd w:val="clear" w:color="auto" w:fill="FFFFFF"/>
        </w:rPr>
        <w:t>1</w:t>
      </w:r>
    </w:p>
    <w:p w14:paraId="2E690886" w14:textId="77777777" w:rsidR="00E124E3"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droga - jednojezdniowa </w:t>
      </w:r>
      <w:r>
        <w:rPr>
          <w:rFonts w:asciiTheme="minorHAnsi" w:hAnsiTheme="minorHAnsi" w:cstheme="minorHAnsi"/>
          <w:bCs/>
          <w:sz w:val="18"/>
          <w:szCs w:val="18"/>
          <w:shd w:val="clear" w:color="auto" w:fill="FFFFFF"/>
        </w:rPr>
        <w:t xml:space="preserve">– </w:t>
      </w:r>
      <w:r w:rsidRPr="0044459B">
        <w:rPr>
          <w:rFonts w:asciiTheme="minorHAnsi" w:hAnsiTheme="minorHAnsi" w:cstheme="minorHAnsi"/>
          <w:bCs/>
          <w:sz w:val="18"/>
          <w:szCs w:val="18"/>
          <w:shd w:val="clear" w:color="auto" w:fill="FFFFFF"/>
        </w:rPr>
        <w:t>dwukierunkowa</w:t>
      </w:r>
    </w:p>
    <w:p w14:paraId="0E78CF07" w14:textId="77777777" w:rsidR="00E124E3"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przekrój </w:t>
      </w:r>
      <w:r>
        <w:rPr>
          <w:rFonts w:asciiTheme="minorHAnsi" w:hAnsiTheme="minorHAnsi" w:cstheme="minorHAnsi"/>
          <w:bCs/>
          <w:sz w:val="18"/>
          <w:szCs w:val="18"/>
          <w:shd w:val="clear" w:color="auto" w:fill="FFFFFF"/>
        </w:rPr>
        <w:t>–</w:t>
      </w:r>
      <w:r w:rsidRPr="0044459B">
        <w:rPr>
          <w:rFonts w:asciiTheme="minorHAnsi" w:hAnsiTheme="minorHAnsi" w:cstheme="minorHAnsi"/>
          <w:bCs/>
          <w:sz w:val="18"/>
          <w:szCs w:val="18"/>
          <w:shd w:val="clear" w:color="auto" w:fill="FFFFFF"/>
        </w:rPr>
        <w:t xml:space="preserve"> drogowy</w:t>
      </w:r>
    </w:p>
    <w:p w14:paraId="4BAB0AEC" w14:textId="31B7694E" w:rsidR="00E124E3"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nawierzchnia </w:t>
      </w:r>
      <w:r>
        <w:rPr>
          <w:rFonts w:asciiTheme="minorHAnsi" w:hAnsiTheme="minorHAnsi" w:cstheme="minorHAnsi"/>
          <w:bCs/>
          <w:sz w:val="18"/>
          <w:szCs w:val="18"/>
          <w:shd w:val="clear" w:color="auto" w:fill="FFFFFF"/>
        </w:rPr>
        <w:t>–</w:t>
      </w:r>
      <w:r w:rsidRPr="0044459B">
        <w:rPr>
          <w:rFonts w:asciiTheme="minorHAnsi" w:hAnsiTheme="minorHAnsi" w:cstheme="minorHAnsi"/>
          <w:bCs/>
          <w:sz w:val="18"/>
          <w:szCs w:val="18"/>
          <w:shd w:val="clear" w:color="auto" w:fill="FFFFFF"/>
        </w:rPr>
        <w:t xml:space="preserve"> </w:t>
      </w:r>
      <w:r w:rsidR="000A2406">
        <w:rPr>
          <w:rFonts w:asciiTheme="minorHAnsi" w:hAnsiTheme="minorHAnsi" w:cstheme="minorHAnsi"/>
          <w:bCs/>
          <w:sz w:val="18"/>
          <w:szCs w:val="18"/>
          <w:shd w:val="clear" w:color="auto" w:fill="FFFFFF"/>
        </w:rPr>
        <w:t>żwirowo-</w:t>
      </w:r>
      <w:r w:rsidR="00022433">
        <w:rPr>
          <w:rFonts w:asciiTheme="minorHAnsi" w:hAnsiTheme="minorHAnsi" w:cstheme="minorHAnsi"/>
          <w:bCs/>
          <w:sz w:val="18"/>
          <w:szCs w:val="18"/>
          <w:shd w:val="clear" w:color="auto" w:fill="FFFFFF"/>
        </w:rPr>
        <w:t>tłuczniowa</w:t>
      </w:r>
    </w:p>
    <w:p w14:paraId="7BCECF3B" w14:textId="07DAB3F3" w:rsidR="00E124E3" w:rsidRPr="0044459B" w:rsidRDefault="00E124E3">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szerokość jezdni </w:t>
      </w:r>
      <w:r w:rsidR="000A2406">
        <w:rPr>
          <w:rFonts w:asciiTheme="minorHAnsi" w:hAnsiTheme="minorHAnsi" w:cstheme="minorHAnsi"/>
          <w:bCs/>
          <w:sz w:val="18"/>
          <w:szCs w:val="18"/>
          <w:shd w:val="clear" w:color="auto" w:fill="FFFFFF"/>
        </w:rPr>
        <w:t>–</w:t>
      </w:r>
      <w:r w:rsidRPr="0044459B">
        <w:rPr>
          <w:rFonts w:asciiTheme="minorHAnsi" w:hAnsiTheme="minorHAnsi" w:cstheme="minorHAnsi"/>
          <w:bCs/>
          <w:sz w:val="18"/>
          <w:szCs w:val="18"/>
          <w:shd w:val="clear" w:color="auto" w:fill="FFFFFF"/>
        </w:rPr>
        <w:t xml:space="preserve"> </w:t>
      </w:r>
      <w:r w:rsidR="000A2406">
        <w:rPr>
          <w:rFonts w:asciiTheme="minorHAnsi" w:hAnsiTheme="minorHAnsi" w:cstheme="minorHAnsi"/>
          <w:bCs/>
          <w:sz w:val="18"/>
          <w:szCs w:val="18"/>
          <w:shd w:val="clear" w:color="auto" w:fill="FFFFFF"/>
        </w:rPr>
        <w:t>2,5-</w:t>
      </w:r>
      <w:r w:rsidRPr="0044459B">
        <w:rPr>
          <w:rFonts w:asciiTheme="minorHAnsi" w:hAnsiTheme="minorHAnsi" w:cstheme="minorHAnsi"/>
          <w:bCs/>
          <w:sz w:val="18"/>
          <w:szCs w:val="18"/>
          <w:shd w:val="clear" w:color="auto" w:fill="FFFFFF"/>
        </w:rPr>
        <w:t>3,</w:t>
      </w:r>
      <w:r w:rsidR="00273E6C">
        <w:rPr>
          <w:rFonts w:asciiTheme="minorHAnsi" w:hAnsiTheme="minorHAnsi" w:cstheme="minorHAnsi"/>
          <w:bCs/>
          <w:sz w:val="18"/>
          <w:szCs w:val="18"/>
          <w:shd w:val="clear" w:color="auto" w:fill="FFFFFF"/>
        </w:rPr>
        <w:t>0</w:t>
      </w:r>
      <w:r w:rsidRPr="0044459B">
        <w:rPr>
          <w:rFonts w:asciiTheme="minorHAnsi" w:hAnsiTheme="minorHAnsi" w:cstheme="minorHAnsi"/>
          <w:bCs/>
          <w:sz w:val="18"/>
          <w:szCs w:val="18"/>
          <w:shd w:val="clear" w:color="auto" w:fill="FFFFFF"/>
        </w:rPr>
        <w:t xml:space="preserve"> m</w:t>
      </w:r>
    </w:p>
    <w:p w14:paraId="47F0FFEC" w14:textId="77777777" w:rsidR="00E124E3" w:rsidRPr="00E85C63" w:rsidRDefault="00E124E3" w:rsidP="00E124E3">
      <w:pPr>
        <w:autoSpaceDE w:val="0"/>
        <w:autoSpaceDN w:val="0"/>
        <w:adjustRightInd w:val="0"/>
        <w:jc w:val="both"/>
        <w:rPr>
          <w:rFonts w:asciiTheme="minorHAnsi" w:hAnsiTheme="minorHAnsi" w:cstheme="minorHAnsi"/>
          <w:sz w:val="18"/>
          <w:szCs w:val="18"/>
        </w:rPr>
      </w:pPr>
    </w:p>
    <w:p w14:paraId="0396D362" w14:textId="77777777" w:rsidR="00E124E3" w:rsidRPr="0044459B"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Warunki gruntowo-wodne:</w:t>
      </w:r>
    </w:p>
    <w:p w14:paraId="08B2B579" w14:textId="7839239A" w:rsidR="000A2406" w:rsidRPr="000A2406" w:rsidRDefault="000A2406" w:rsidP="000A2406">
      <w:pPr>
        <w:autoSpaceDE w:val="0"/>
        <w:autoSpaceDN w:val="0"/>
        <w:adjustRightInd w:val="0"/>
        <w:ind w:firstLine="284"/>
        <w:jc w:val="both"/>
        <w:rPr>
          <w:rFonts w:asciiTheme="minorHAnsi" w:hAnsiTheme="minorHAnsi" w:cstheme="minorHAnsi"/>
          <w:sz w:val="18"/>
          <w:szCs w:val="18"/>
        </w:rPr>
      </w:pPr>
      <w:r w:rsidRPr="000A2406">
        <w:rPr>
          <w:rFonts w:asciiTheme="minorHAnsi" w:hAnsiTheme="minorHAnsi" w:cstheme="minorHAnsi"/>
          <w:sz w:val="18"/>
          <w:szCs w:val="18"/>
        </w:rPr>
        <w:t>Na podstawie przeprowadzonych badań geotechnicznych, stwierdzono występowanie gruntów</w:t>
      </w:r>
      <w:r>
        <w:rPr>
          <w:rFonts w:asciiTheme="minorHAnsi" w:hAnsiTheme="minorHAnsi" w:cstheme="minorHAnsi"/>
          <w:sz w:val="18"/>
          <w:szCs w:val="18"/>
        </w:rPr>
        <w:t xml:space="preserve"> </w:t>
      </w:r>
      <w:r w:rsidRPr="000A2406">
        <w:rPr>
          <w:rFonts w:asciiTheme="minorHAnsi" w:hAnsiTheme="minorHAnsi" w:cstheme="minorHAnsi"/>
          <w:sz w:val="18"/>
          <w:szCs w:val="18"/>
        </w:rPr>
        <w:t>spoistych (gliny piaszczyste, gliny), niespoistych (pospółki i żwiry) a także nasypów budowlanych i</w:t>
      </w:r>
      <w:r>
        <w:rPr>
          <w:rFonts w:asciiTheme="minorHAnsi" w:hAnsiTheme="minorHAnsi" w:cstheme="minorHAnsi"/>
          <w:sz w:val="18"/>
          <w:szCs w:val="18"/>
        </w:rPr>
        <w:t xml:space="preserve"> </w:t>
      </w:r>
      <w:r w:rsidRPr="000A2406">
        <w:rPr>
          <w:rFonts w:asciiTheme="minorHAnsi" w:hAnsiTheme="minorHAnsi" w:cstheme="minorHAnsi"/>
          <w:sz w:val="18"/>
          <w:szCs w:val="18"/>
        </w:rPr>
        <w:t>niebudowlanych (tłuczeń, żużel). Rodzaj zalegających nasypów w podłożu i gruntów niespoistych</w:t>
      </w:r>
      <w:r>
        <w:rPr>
          <w:rFonts w:asciiTheme="minorHAnsi" w:hAnsiTheme="minorHAnsi" w:cstheme="minorHAnsi"/>
          <w:sz w:val="18"/>
          <w:szCs w:val="18"/>
        </w:rPr>
        <w:t xml:space="preserve"> </w:t>
      </w:r>
      <w:r w:rsidRPr="000A2406">
        <w:rPr>
          <w:rFonts w:asciiTheme="minorHAnsi" w:hAnsiTheme="minorHAnsi" w:cstheme="minorHAnsi"/>
          <w:sz w:val="18"/>
          <w:szCs w:val="18"/>
        </w:rPr>
        <w:t>kwalifikuje je do grupy nośności podłoża G1, występujące grunty rodzime gliniaste zaliczono do</w:t>
      </w:r>
      <w:r>
        <w:rPr>
          <w:rFonts w:asciiTheme="minorHAnsi" w:hAnsiTheme="minorHAnsi" w:cstheme="minorHAnsi"/>
          <w:sz w:val="18"/>
          <w:szCs w:val="18"/>
        </w:rPr>
        <w:t xml:space="preserve"> </w:t>
      </w:r>
      <w:r w:rsidRPr="000A2406">
        <w:rPr>
          <w:rFonts w:asciiTheme="minorHAnsi" w:hAnsiTheme="minorHAnsi" w:cstheme="minorHAnsi"/>
          <w:sz w:val="18"/>
          <w:szCs w:val="18"/>
        </w:rPr>
        <w:t>grup nośności G3-G4.</w:t>
      </w:r>
    </w:p>
    <w:p w14:paraId="4AE8AB44" w14:textId="77777777" w:rsidR="000A2406" w:rsidRPr="000A2406" w:rsidRDefault="000A2406" w:rsidP="000A2406">
      <w:pPr>
        <w:autoSpaceDE w:val="0"/>
        <w:autoSpaceDN w:val="0"/>
        <w:adjustRightInd w:val="0"/>
        <w:ind w:firstLine="284"/>
        <w:jc w:val="both"/>
        <w:rPr>
          <w:rFonts w:asciiTheme="minorHAnsi" w:hAnsiTheme="minorHAnsi" w:cstheme="minorHAnsi"/>
          <w:sz w:val="18"/>
          <w:szCs w:val="18"/>
        </w:rPr>
      </w:pPr>
      <w:r w:rsidRPr="000A2406">
        <w:rPr>
          <w:rFonts w:asciiTheme="minorHAnsi" w:hAnsiTheme="minorHAnsi" w:cstheme="minorHAnsi"/>
          <w:sz w:val="18"/>
          <w:szCs w:val="18"/>
        </w:rPr>
        <w:t>W dwóch otworach stwierdzono zwierciadło wody gruntowej poniżej głębokości 1,3 i 1,7m p.p.t.</w:t>
      </w:r>
    </w:p>
    <w:p w14:paraId="7260E679" w14:textId="153670DA" w:rsidR="000A2406" w:rsidRDefault="000A2406" w:rsidP="000A2406">
      <w:pPr>
        <w:autoSpaceDE w:val="0"/>
        <w:autoSpaceDN w:val="0"/>
        <w:adjustRightInd w:val="0"/>
        <w:ind w:firstLine="284"/>
        <w:jc w:val="both"/>
        <w:rPr>
          <w:rFonts w:asciiTheme="minorHAnsi" w:hAnsiTheme="minorHAnsi" w:cstheme="minorHAnsi"/>
          <w:sz w:val="18"/>
          <w:szCs w:val="18"/>
        </w:rPr>
      </w:pPr>
      <w:r w:rsidRPr="000A2406">
        <w:rPr>
          <w:rFonts w:asciiTheme="minorHAnsi" w:hAnsiTheme="minorHAnsi" w:cstheme="minorHAnsi"/>
          <w:sz w:val="18"/>
          <w:szCs w:val="18"/>
        </w:rPr>
        <w:t>Warunki wodne należ</w:t>
      </w:r>
      <w:r>
        <w:rPr>
          <w:rFonts w:asciiTheme="minorHAnsi" w:hAnsiTheme="minorHAnsi" w:cstheme="minorHAnsi"/>
          <w:sz w:val="18"/>
          <w:szCs w:val="18"/>
        </w:rPr>
        <w:t>ało</w:t>
      </w:r>
      <w:r w:rsidRPr="000A2406">
        <w:rPr>
          <w:rFonts w:asciiTheme="minorHAnsi" w:hAnsiTheme="minorHAnsi" w:cstheme="minorHAnsi"/>
          <w:sz w:val="18"/>
          <w:szCs w:val="18"/>
        </w:rPr>
        <w:t xml:space="preserve"> uznać za dobre.</w:t>
      </w:r>
    </w:p>
    <w:p w14:paraId="1DD46BCD" w14:textId="286E1356" w:rsidR="000A2406" w:rsidRDefault="000A2406">
      <w:pPr>
        <w:rPr>
          <w:rFonts w:asciiTheme="minorHAnsi" w:hAnsiTheme="minorHAnsi" w:cstheme="minorHAnsi"/>
          <w:sz w:val="18"/>
          <w:szCs w:val="18"/>
          <w:lang w:eastAsia="en-US"/>
        </w:rPr>
      </w:pPr>
    </w:p>
    <w:p w14:paraId="27FD224A" w14:textId="649406C4" w:rsidR="00E124E3" w:rsidRPr="00491DE5"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Urządzenia obce:</w:t>
      </w:r>
    </w:p>
    <w:p w14:paraId="35192C14" w14:textId="77777777" w:rsidR="00E124E3" w:rsidRPr="00491DE5" w:rsidRDefault="00E124E3" w:rsidP="00E124E3">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W pasie drogowym objętym opracowaniem znajdują się następujące urządzenia obce:</w:t>
      </w:r>
    </w:p>
    <w:p w14:paraId="47D9A3F6" w14:textId="77777777" w:rsidR="00041852" w:rsidRPr="00273E6C" w:rsidRDefault="00041852" w:rsidP="00041852">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energetyczna - </w:t>
      </w:r>
      <w:proofErr w:type="spellStart"/>
      <w:r w:rsidRPr="00491DE5">
        <w:rPr>
          <w:rFonts w:asciiTheme="minorHAnsi" w:hAnsiTheme="minorHAnsi" w:cstheme="minorHAnsi"/>
          <w:sz w:val="18"/>
          <w:szCs w:val="18"/>
        </w:rPr>
        <w:t>eN</w:t>
      </w:r>
      <w:proofErr w:type="spellEnd"/>
    </w:p>
    <w:p w14:paraId="78B04884" w14:textId="53541937" w:rsidR="00041852" w:rsidRDefault="00041852" w:rsidP="00273E6C">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sieć telekomunikacyjna – </w:t>
      </w:r>
      <w:proofErr w:type="spellStart"/>
      <w:r>
        <w:rPr>
          <w:rFonts w:asciiTheme="minorHAnsi" w:hAnsiTheme="minorHAnsi" w:cstheme="minorHAnsi"/>
          <w:sz w:val="18"/>
          <w:szCs w:val="18"/>
        </w:rPr>
        <w:t>tD</w:t>
      </w:r>
      <w:proofErr w:type="spellEnd"/>
    </w:p>
    <w:p w14:paraId="52371131" w14:textId="51633BA7" w:rsidR="00041852" w:rsidRDefault="00041852" w:rsidP="00273E6C">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sieć kanalizacji deszczowej - </w:t>
      </w:r>
      <w:proofErr w:type="spellStart"/>
      <w:r>
        <w:rPr>
          <w:rFonts w:asciiTheme="minorHAnsi" w:hAnsiTheme="minorHAnsi" w:cstheme="minorHAnsi"/>
          <w:sz w:val="18"/>
          <w:szCs w:val="18"/>
        </w:rPr>
        <w:t>kdD</w:t>
      </w:r>
      <w:proofErr w:type="spellEnd"/>
    </w:p>
    <w:p w14:paraId="0E2C656F" w14:textId="6D7C5514" w:rsidR="00041852" w:rsidRPr="00F16914" w:rsidRDefault="00273E6C" w:rsidP="00041852">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wodociągowa </w:t>
      </w:r>
      <w:r>
        <w:rPr>
          <w:rFonts w:asciiTheme="minorHAnsi" w:hAnsiTheme="minorHAnsi" w:cstheme="minorHAnsi"/>
          <w:sz w:val="18"/>
          <w:szCs w:val="18"/>
        </w:rPr>
        <w:t>–</w:t>
      </w:r>
      <w:r w:rsidRPr="00491DE5">
        <w:rPr>
          <w:rFonts w:asciiTheme="minorHAnsi" w:hAnsiTheme="minorHAnsi" w:cstheme="minorHAnsi"/>
          <w:sz w:val="18"/>
          <w:szCs w:val="18"/>
        </w:rPr>
        <w:t xml:space="preserve"> </w:t>
      </w:r>
      <w:r>
        <w:rPr>
          <w:rFonts w:asciiTheme="minorHAnsi" w:hAnsiTheme="minorHAnsi" w:cstheme="minorHAnsi"/>
          <w:sz w:val="18"/>
          <w:szCs w:val="18"/>
        </w:rPr>
        <w:t>w</w:t>
      </w:r>
      <w:r w:rsidR="00041852">
        <w:rPr>
          <w:rFonts w:asciiTheme="minorHAnsi" w:hAnsiTheme="minorHAnsi" w:cstheme="minorHAnsi"/>
          <w:sz w:val="18"/>
          <w:szCs w:val="18"/>
        </w:rPr>
        <w:t xml:space="preserve">, </w:t>
      </w:r>
      <w:proofErr w:type="spellStart"/>
      <w:r w:rsidR="00041852">
        <w:rPr>
          <w:rFonts w:asciiTheme="minorHAnsi" w:hAnsiTheme="minorHAnsi" w:cstheme="minorHAnsi"/>
          <w:sz w:val="18"/>
          <w:szCs w:val="18"/>
        </w:rPr>
        <w:t>woD</w:t>
      </w:r>
      <w:proofErr w:type="spellEnd"/>
    </w:p>
    <w:p w14:paraId="1BB2A8D1" w14:textId="77777777" w:rsidR="00E124E3" w:rsidRPr="00491DE5" w:rsidRDefault="00E124E3" w:rsidP="00E124E3">
      <w:pPr>
        <w:autoSpaceDE w:val="0"/>
        <w:autoSpaceDN w:val="0"/>
        <w:adjustRightInd w:val="0"/>
        <w:jc w:val="both"/>
        <w:rPr>
          <w:rFonts w:asciiTheme="minorHAnsi" w:hAnsiTheme="minorHAnsi" w:cstheme="minorHAnsi"/>
          <w:sz w:val="18"/>
          <w:szCs w:val="18"/>
          <w:highlight w:val="yellow"/>
        </w:rPr>
      </w:pPr>
    </w:p>
    <w:p w14:paraId="3003198B" w14:textId="77777777" w:rsidR="00E124E3" w:rsidRPr="00491DE5"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Organizacja ruchu:</w:t>
      </w:r>
    </w:p>
    <w:p w14:paraId="01F7A525" w14:textId="77777777" w:rsidR="00E124E3" w:rsidRPr="00491DE5" w:rsidRDefault="00E124E3" w:rsidP="00E124E3">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Stała – bez zmian.</w:t>
      </w:r>
    </w:p>
    <w:p w14:paraId="14872009" w14:textId="77777777" w:rsidR="00E124E3" w:rsidRPr="00491DE5" w:rsidRDefault="00E124E3" w:rsidP="00E124E3">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Czasowa - na podstawie uzgodnienia z Zamawiającym projekt organizacji ruchu i zabezpieczenia robót na czas przebudowy przedmiotowej drogi zostanie opracowany i wprowadzony przez Wykonawcę wyłonionego w postępowaniu przetargowym obejmującym realizację zadania.</w:t>
      </w:r>
    </w:p>
    <w:p w14:paraId="1EE4B777" w14:textId="77777777" w:rsidR="00E124E3" w:rsidRPr="00A45D88" w:rsidRDefault="00E124E3" w:rsidP="00E124E3">
      <w:pPr>
        <w:pStyle w:val="Akapitzlist"/>
        <w:autoSpaceDE w:val="0"/>
        <w:autoSpaceDN w:val="0"/>
        <w:adjustRightInd w:val="0"/>
        <w:jc w:val="both"/>
        <w:rPr>
          <w:rFonts w:asciiTheme="minorHAnsi" w:hAnsiTheme="minorHAnsi" w:cstheme="minorHAnsi"/>
          <w:sz w:val="18"/>
          <w:szCs w:val="18"/>
          <w:highlight w:val="yellow"/>
        </w:rPr>
      </w:pPr>
    </w:p>
    <w:p w14:paraId="4AA95224" w14:textId="341DD31E" w:rsidR="00273E6C" w:rsidRPr="00273E6C"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lastRenderedPageBreak/>
        <w:t>Projektowane zagospodarowanie terenu</w:t>
      </w:r>
    </w:p>
    <w:p w14:paraId="47BE5ACB" w14:textId="229EA81F" w:rsidR="00041852" w:rsidRDefault="00041852" w:rsidP="00041852">
      <w:pPr>
        <w:autoSpaceDE w:val="0"/>
        <w:autoSpaceDN w:val="0"/>
        <w:adjustRightInd w:val="0"/>
        <w:ind w:firstLine="284"/>
        <w:jc w:val="both"/>
        <w:rPr>
          <w:rFonts w:asciiTheme="minorHAnsi" w:hAnsiTheme="minorHAnsi" w:cstheme="minorHAnsi"/>
          <w:sz w:val="18"/>
          <w:szCs w:val="18"/>
        </w:rPr>
      </w:pPr>
      <w:r w:rsidRPr="00041852">
        <w:rPr>
          <w:rFonts w:asciiTheme="minorHAnsi" w:hAnsiTheme="minorHAnsi" w:cstheme="minorHAnsi"/>
          <w:sz w:val="18"/>
          <w:szCs w:val="18"/>
        </w:rPr>
        <w:t>Na drodze projektuje się nawierzchnie bitumiczną ze spadkiem jednostronnym. Na całym odcinku</w:t>
      </w:r>
      <w:r>
        <w:rPr>
          <w:rFonts w:asciiTheme="minorHAnsi" w:hAnsiTheme="minorHAnsi" w:cstheme="minorHAnsi"/>
          <w:sz w:val="18"/>
          <w:szCs w:val="18"/>
        </w:rPr>
        <w:t xml:space="preserve"> </w:t>
      </w:r>
      <w:r w:rsidRPr="00041852">
        <w:rPr>
          <w:rFonts w:asciiTheme="minorHAnsi" w:hAnsiTheme="minorHAnsi" w:cstheme="minorHAnsi"/>
          <w:sz w:val="18"/>
          <w:szCs w:val="18"/>
        </w:rPr>
        <w:t>drogi oraz należy wykonać warstwę wzmocnionego podłoża z mieszanki związanej spoiwem</w:t>
      </w:r>
      <w:r>
        <w:rPr>
          <w:rFonts w:asciiTheme="minorHAnsi" w:hAnsiTheme="minorHAnsi" w:cstheme="minorHAnsi"/>
          <w:sz w:val="18"/>
          <w:szCs w:val="18"/>
        </w:rPr>
        <w:t xml:space="preserve"> </w:t>
      </w:r>
      <w:r w:rsidRPr="00041852">
        <w:rPr>
          <w:rFonts w:asciiTheme="minorHAnsi" w:hAnsiTheme="minorHAnsi" w:cstheme="minorHAnsi"/>
          <w:sz w:val="18"/>
          <w:szCs w:val="18"/>
        </w:rPr>
        <w:t>hydraulicznym grubości 20</w:t>
      </w:r>
      <w:r>
        <w:rPr>
          <w:rFonts w:asciiTheme="minorHAnsi" w:hAnsiTheme="minorHAnsi" w:cstheme="minorHAnsi"/>
          <w:sz w:val="18"/>
          <w:szCs w:val="18"/>
        </w:rPr>
        <w:t xml:space="preserve"> </w:t>
      </w:r>
      <w:r w:rsidRPr="00041852">
        <w:rPr>
          <w:rFonts w:asciiTheme="minorHAnsi" w:hAnsiTheme="minorHAnsi" w:cstheme="minorHAnsi"/>
          <w:sz w:val="18"/>
          <w:szCs w:val="18"/>
        </w:rPr>
        <w:t>cm na tak przygotowanym podłożu należy wykonać podbudowę z KŁSM</w:t>
      </w:r>
      <w:r>
        <w:rPr>
          <w:rFonts w:asciiTheme="minorHAnsi" w:hAnsiTheme="minorHAnsi" w:cstheme="minorHAnsi"/>
          <w:sz w:val="18"/>
          <w:szCs w:val="18"/>
        </w:rPr>
        <w:t xml:space="preserve"> </w:t>
      </w:r>
      <w:r w:rsidRPr="00041852">
        <w:rPr>
          <w:rFonts w:asciiTheme="minorHAnsi" w:hAnsiTheme="minorHAnsi" w:cstheme="minorHAnsi"/>
          <w:sz w:val="18"/>
          <w:szCs w:val="18"/>
        </w:rPr>
        <w:t>grubości 20</w:t>
      </w:r>
      <w:r>
        <w:rPr>
          <w:rFonts w:asciiTheme="minorHAnsi" w:hAnsiTheme="minorHAnsi" w:cstheme="minorHAnsi"/>
          <w:sz w:val="18"/>
          <w:szCs w:val="18"/>
        </w:rPr>
        <w:t xml:space="preserve"> </w:t>
      </w:r>
      <w:r w:rsidRPr="00041852">
        <w:rPr>
          <w:rFonts w:asciiTheme="minorHAnsi" w:hAnsiTheme="minorHAnsi" w:cstheme="minorHAnsi"/>
          <w:sz w:val="18"/>
          <w:szCs w:val="18"/>
        </w:rPr>
        <w:t>cm oraz warstwy bitumiczne. Należy wykonać obustronne utwardzone pobocze z KŁSM</w:t>
      </w:r>
      <w:r>
        <w:rPr>
          <w:rFonts w:asciiTheme="minorHAnsi" w:hAnsiTheme="minorHAnsi" w:cstheme="minorHAnsi"/>
          <w:sz w:val="18"/>
          <w:szCs w:val="18"/>
        </w:rPr>
        <w:t xml:space="preserve"> </w:t>
      </w:r>
      <w:r w:rsidRPr="00041852">
        <w:rPr>
          <w:rFonts w:asciiTheme="minorHAnsi" w:hAnsiTheme="minorHAnsi" w:cstheme="minorHAnsi"/>
          <w:sz w:val="18"/>
          <w:szCs w:val="18"/>
        </w:rPr>
        <w:t>grubości 10</w:t>
      </w:r>
      <w:r>
        <w:rPr>
          <w:rFonts w:asciiTheme="minorHAnsi" w:hAnsiTheme="minorHAnsi" w:cstheme="minorHAnsi"/>
          <w:sz w:val="18"/>
          <w:szCs w:val="18"/>
        </w:rPr>
        <w:t xml:space="preserve"> </w:t>
      </w:r>
      <w:r w:rsidRPr="00041852">
        <w:rPr>
          <w:rFonts w:asciiTheme="minorHAnsi" w:hAnsiTheme="minorHAnsi" w:cstheme="minorHAnsi"/>
          <w:sz w:val="18"/>
          <w:szCs w:val="18"/>
        </w:rPr>
        <w:t>cm. Na całym odcinku niweleta drogi zostanie dopasowana do istniejącej sytuacji w</w:t>
      </w:r>
      <w:r>
        <w:rPr>
          <w:rFonts w:asciiTheme="minorHAnsi" w:hAnsiTheme="minorHAnsi" w:cstheme="minorHAnsi"/>
          <w:sz w:val="18"/>
          <w:szCs w:val="18"/>
        </w:rPr>
        <w:t xml:space="preserve"> </w:t>
      </w:r>
      <w:r w:rsidRPr="00041852">
        <w:rPr>
          <w:rFonts w:asciiTheme="minorHAnsi" w:hAnsiTheme="minorHAnsi" w:cstheme="minorHAnsi"/>
          <w:sz w:val="18"/>
          <w:szCs w:val="18"/>
        </w:rPr>
        <w:t xml:space="preserve">terenie w celu uzyskania prawidłowego odwodnienia jezdni. W ramach przebudowy </w:t>
      </w:r>
      <w:r>
        <w:rPr>
          <w:rFonts w:asciiTheme="minorHAnsi" w:hAnsiTheme="minorHAnsi" w:cstheme="minorHAnsi"/>
          <w:sz w:val="18"/>
          <w:szCs w:val="18"/>
        </w:rPr>
        <w:t xml:space="preserve">wykonane zostanie </w:t>
      </w:r>
      <w:r w:rsidRPr="00041852">
        <w:rPr>
          <w:rFonts w:asciiTheme="minorHAnsi" w:hAnsiTheme="minorHAnsi" w:cstheme="minorHAnsi"/>
          <w:sz w:val="18"/>
          <w:szCs w:val="18"/>
        </w:rPr>
        <w:t>również odmulenie istniejących rowów a także remont istniejących przepustów.</w:t>
      </w:r>
    </w:p>
    <w:p w14:paraId="1974A6E4" w14:textId="77777777" w:rsidR="00273E6C" w:rsidRDefault="00273E6C" w:rsidP="00273E6C">
      <w:pPr>
        <w:autoSpaceDE w:val="0"/>
        <w:autoSpaceDN w:val="0"/>
        <w:adjustRightInd w:val="0"/>
        <w:jc w:val="both"/>
        <w:rPr>
          <w:rFonts w:asciiTheme="minorHAnsi" w:hAnsiTheme="minorHAnsi" w:cstheme="minorHAnsi"/>
          <w:sz w:val="18"/>
          <w:szCs w:val="18"/>
        </w:rPr>
      </w:pPr>
    </w:p>
    <w:p w14:paraId="6242ABA5" w14:textId="77777777" w:rsidR="00E124E3" w:rsidRPr="00AC421B" w:rsidRDefault="00E124E3" w:rsidP="00E124E3">
      <w:pPr>
        <w:autoSpaceDE w:val="0"/>
        <w:autoSpaceDN w:val="0"/>
        <w:adjustRightInd w:val="0"/>
        <w:ind w:firstLine="284"/>
        <w:jc w:val="both"/>
        <w:rPr>
          <w:rFonts w:asciiTheme="minorHAnsi" w:hAnsiTheme="minorHAnsi" w:cstheme="minorHAnsi"/>
          <w:sz w:val="18"/>
          <w:szCs w:val="18"/>
          <w:u w:val="single"/>
        </w:rPr>
      </w:pPr>
      <w:r w:rsidRPr="00AC421B">
        <w:rPr>
          <w:rFonts w:asciiTheme="minorHAnsi" w:hAnsiTheme="minorHAnsi" w:cstheme="minorHAnsi"/>
          <w:sz w:val="18"/>
          <w:szCs w:val="18"/>
          <w:u w:val="single"/>
        </w:rPr>
        <w:t>Przyjęte parametry techniczne drogi gminnej:</w:t>
      </w:r>
    </w:p>
    <w:p w14:paraId="32BFCBBC" w14:textId="7601C3A2"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 xml:space="preserve">Klasa drogi - </w:t>
      </w:r>
      <w:r w:rsidR="00041852">
        <w:rPr>
          <w:rFonts w:asciiTheme="minorHAnsi" w:hAnsiTheme="minorHAnsi" w:cstheme="minorHAnsi"/>
          <w:sz w:val="18"/>
          <w:szCs w:val="18"/>
        </w:rPr>
        <w:t>D</w:t>
      </w:r>
      <w:r w:rsidRPr="0044459B">
        <w:rPr>
          <w:rFonts w:asciiTheme="minorHAnsi" w:hAnsiTheme="minorHAnsi" w:cstheme="minorHAnsi"/>
          <w:sz w:val="18"/>
          <w:szCs w:val="18"/>
        </w:rPr>
        <w:t xml:space="preserve"> </w:t>
      </w:r>
      <w:r>
        <w:rPr>
          <w:rFonts w:asciiTheme="minorHAnsi" w:hAnsiTheme="minorHAnsi" w:cstheme="minorHAnsi"/>
          <w:sz w:val="18"/>
          <w:szCs w:val="18"/>
        </w:rPr>
        <w:t>–</w:t>
      </w:r>
      <w:r w:rsidRPr="0044459B">
        <w:rPr>
          <w:rFonts w:asciiTheme="minorHAnsi" w:hAnsiTheme="minorHAnsi" w:cstheme="minorHAnsi"/>
          <w:sz w:val="18"/>
          <w:szCs w:val="18"/>
        </w:rPr>
        <w:t xml:space="preserve"> </w:t>
      </w:r>
      <w:r w:rsidR="00041852">
        <w:rPr>
          <w:rFonts w:asciiTheme="minorHAnsi" w:hAnsiTheme="minorHAnsi" w:cstheme="minorHAnsi"/>
          <w:sz w:val="18"/>
          <w:szCs w:val="18"/>
        </w:rPr>
        <w:t>dojazdowa</w:t>
      </w:r>
    </w:p>
    <w:p w14:paraId="02F7C045" w14:textId="059CC2EA"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Kategoria ruchu - KR</w:t>
      </w:r>
      <w:r w:rsidR="00273E6C">
        <w:rPr>
          <w:rFonts w:asciiTheme="minorHAnsi" w:hAnsiTheme="minorHAnsi" w:cstheme="minorHAnsi"/>
          <w:sz w:val="18"/>
          <w:szCs w:val="18"/>
        </w:rPr>
        <w:t>1</w:t>
      </w:r>
    </w:p>
    <w:p w14:paraId="7597C9CA" w14:textId="77777777"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 xml:space="preserve">Prędkość projektowa - </w:t>
      </w:r>
      <w:proofErr w:type="spellStart"/>
      <w:r w:rsidRPr="0044459B">
        <w:rPr>
          <w:rFonts w:asciiTheme="minorHAnsi" w:hAnsiTheme="minorHAnsi" w:cstheme="minorHAnsi"/>
          <w:sz w:val="18"/>
          <w:szCs w:val="18"/>
        </w:rPr>
        <w:t>Vp</w:t>
      </w:r>
      <w:proofErr w:type="spellEnd"/>
      <w:r w:rsidRPr="0044459B">
        <w:rPr>
          <w:rFonts w:asciiTheme="minorHAnsi" w:hAnsiTheme="minorHAnsi" w:cstheme="minorHAnsi"/>
          <w:sz w:val="18"/>
          <w:szCs w:val="18"/>
        </w:rPr>
        <w:t xml:space="preserve"> = 40 km/h</w:t>
      </w:r>
    </w:p>
    <w:p w14:paraId="5B254976" w14:textId="77777777"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Droga - jednojezdniowa dwukierunkowa</w:t>
      </w:r>
    </w:p>
    <w:p w14:paraId="4080272F" w14:textId="5D317F52"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 xml:space="preserve">Przekrój projektowany - </w:t>
      </w:r>
      <w:r w:rsidR="00041852">
        <w:rPr>
          <w:rFonts w:asciiTheme="minorHAnsi" w:hAnsiTheme="minorHAnsi" w:cstheme="minorHAnsi"/>
          <w:sz w:val="18"/>
          <w:szCs w:val="18"/>
        </w:rPr>
        <w:t>uliczny</w:t>
      </w:r>
    </w:p>
    <w:p w14:paraId="0F6BFE75" w14:textId="25F4F8A7"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Szerokość jezdni - 3,</w:t>
      </w:r>
      <w:r w:rsidR="00273E6C">
        <w:rPr>
          <w:rFonts w:asciiTheme="minorHAnsi" w:hAnsiTheme="minorHAnsi" w:cstheme="minorHAnsi"/>
          <w:sz w:val="18"/>
          <w:szCs w:val="18"/>
        </w:rPr>
        <w:t>0</w:t>
      </w:r>
      <w:r>
        <w:rPr>
          <w:rFonts w:asciiTheme="minorHAnsi" w:hAnsiTheme="minorHAnsi" w:cstheme="minorHAnsi"/>
          <w:sz w:val="18"/>
          <w:szCs w:val="18"/>
        </w:rPr>
        <w:t xml:space="preserve"> </w:t>
      </w:r>
      <w:r w:rsidRPr="0044459B">
        <w:rPr>
          <w:rFonts w:asciiTheme="minorHAnsi" w:hAnsiTheme="minorHAnsi" w:cstheme="minorHAnsi"/>
          <w:sz w:val="18"/>
          <w:szCs w:val="18"/>
        </w:rPr>
        <w:t>m</w:t>
      </w:r>
    </w:p>
    <w:p w14:paraId="3D0D93D0" w14:textId="41F3EE04" w:rsidR="00E124E3" w:rsidRDefault="00E124E3">
      <w:pPr>
        <w:pStyle w:val="Akapitzlist"/>
        <w:numPr>
          <w:ilvl w:val="0"/>
          <w:numId w:val="77"/>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Spadek poprzeczny jezdni: - 2%</w:t>
      </w:r>
    </w:p>
    <w:p w14:paraId="4CEC6D13" w14:textId="77777777" w:rsidR="00E124E3" w:rsidRPr="0044459B" w:rsidRDefault="00E124E3" w:rsidP="00E124E3">
      <w:pPr>
        <w:pStyle w:val="Akapitzlist"/>
        <w:autoSpaceDE w:val="0"/>
        <w:autoSpaceDN w:val="0"/>
        <w:adjustRightInd w:val="0"/>
        <w:jc w:val="both"/>
        <w:rPr>
          <w:rFonts w:asciiTheme="minorHAnsi" w:hAnsiTheme="minorHAnsi" w:cstheme="minorHAnsi"/>
          <w:sz w:val="18"/>
          <w:szCs w:val="18"/>
        </w:rPr>
      </w:pPr>
    </w:p>
    <w:p w14:paraId="25215BEE" w14:textId="77777777" w:rsidR="00E124E3" w:rsidRPr="00AC421B" w:rsidRDefault="00E124E3">
      <w:pPr>
        <w:pStyle w:val="Akapitzlist"/>
        <w:numPr>
          <w:ilvl w:val="0"/>
          <w:numId w:val="75"/>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Konstrukcja nawierzchni:</w:t>
      </w:r>
    </w:p>
    <w:p w14:paraId="0BD06DC4" w14:textId="1AAA00E8" w:rsidR="00E124E3" w:rsidRPr="00AC421B" w:rsidRDefault="00041852" w:rsidP="00041852">
      <w:pPr>
        <w:autoSpaceDE w:val="0"/>
        <w:autoSpaceDN w:val="0"/>
        <w:adjustRightInd w:val="0"/>
        <w:jc w:val="both"/>
        <w:rPr>
          <w:rFonts w:asciiTheme="minorHAnsi" w:hAnsiTheme="minorHAnsi" w:cstheme="minorHAnsi"/>
          <w:sz w:val="18"/>
          <w:szCs w:val="18"/>
          <w:u w:val="single"/>
        </w:rPr>
      </w:pPr>
      <w:r>
        <w:rPr>
          <w:rFonts w:asciiTheme="minorHAnsi" w:hAnsiTheme="minorHAnsi" w:cstheme="minorHAnsi"/>
          <w:sz w:val="18"/>
          <w:szCs w:val="18"/>
          <w:u w:val="single"/>
        </w:rPr>
        <w:t>Nowa j</w:t>
      </w:r>
      <w:r w:rsidR="00E124E3" w:rsidRPr="00AC421B">
        <w:rPr>
          <w:rFonts w:asciiTheme="minorHAnsi" w:hAnsiTheme="minorHAnsi" w:cstheme="minorHAnsi"/>
          <w:sz w:val="18"/>
          <w:szCs w:val="18"/>
          <w:u w:val="single"/>
        </w:rPr>
        <w:t>ezdn</w:t>
      </w:r>
      <w:r w:rsidR="001E7E36">
        <w:rPr>
          <w:rFonts w:asciiTheme="minorHAnsi" w:hAnsiTheme="minorHAnsi" w:cstheme="minorHAnsi"/>
          <w:sz w:val="18"/>
          <w:szCs w:val="18"/>
          <w:u w:val="single"/>
        </w:rPr>
        <w:t>ia</w:t>
      </w:r>
      <w:r w:rsidR="00E124E3" w:rsidRPr="00AC421B">
        <w:rPr>
          <w:rFonts w:asciiTheme="minorHAnsi" w:hAnsiTheme="minorHAnsi" w:cstheme="minorHAnsi"/>
          <w:sz w:val="18"/>
          <w:szCs w:val="18"/>
          <w:u w:val="single"/>
        </w:rPr>
        <w:t xml:space="preserve"> o nawierzchni bitumicznej:</w:t>
      </w:r>
    </w:p>
    <w:p w14:paraId="560FA370" w14:textId="58AEAB16" w:rsidR="00E124E3" w:rsidRDefault="00E124E3">
      <w:pPr>
        <w:pStyle w:val="Akapitzlist"/>
        <w:numPr>
          <w:ilvl w:val="0"/>
          <w:numId w:val="78"/>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 xml:space="preserve">Warstwa ścieralna z AC11S 50/70 gr. </w:t>
      </w:r>
      <w:r w:rsidR="001E7E36">
        <w:rPr>
          <w:rFonts w:asciiTheme="minorHAnsi" w:hAnsiTheme="minorHAnsi" w:cstheme="minorHAnsi"/>
          <w:sz w:val="18"/>
          <w:szCs w:val="18"/>
        </w:rPr>
        <w:t>4</w:t>
      </w:r>
      <w:r w:rsidRPr="0044459B">
        <w:rPr>
          <w:rFonts w:asciiTheme="minorHAnsi" w:hAnsiTheme="minorHAnsi" w:cstheme="minorHAnsi"/>
          <w:sz w:val="18"/>
          <w:szCs w:val="18"/>
        </w:rPr>
        <w:t xml:space="preserve"> cm</w:t>
      </w:r>
    </w:p>
    <w:p w14:paraId="14724E85" w14:textId="22960BC1" w:rsidR="00E124E3" w:rsidRPr="00041852" w:rsidRDefault="00E124E3">
      <w:pPr>
        <w:pStyle w:val="Akapitzlist"/>
        <w:numPr>
          <w:ilvl w:val="0"/>
          <w:numId w:val="78"/>
        </w:numPr>
        <w:autoSpaceDE w:val="0"/>
        <w:autoSpaceDN w:val="0"/>
        <w:adjustRightInd w:val="0"/>
        <w:jc w:val="both"/>
        <w:rPr>
          <w:rFonts w:asciiTheme="minorHAnsi" w:hAnsiTheme="minorHAnsi" w:cstheme="minorHAnsi"/>
          <w:sz w:val="18"/>
          <w:szCs w:val="18"/>
        </w:rPr>
      </w:pPr>
      <w:r w:rsidRPr="00041852">
        <w:rPr>
          <w:rFonts w:asciiTheme="minorHAnsi" w:hAnsiTheme="minorHAnsi" w:cstheme="minorHAnsi"/>
          <w:sz w:val="18"/>
          <w:szCs w:val="18"/>
        </w:rPr>
        <w:t xml:space="preserve">Warstwa </w:t>
      </w:r>
      <w:r w:rsidR="00041852" w:rsidRPr="00041852">
        <w:rPr>
          <w:rFonts w:asciiTheme="minorHAnsi" w:hAnsiTheme="minorHAnsi" w:cstheme="minorHAnsi"/>
          <w:sz w:val="18"/>
          <w:szCs w:val="18"/>
        </w:rPr>
        <w:t>wiążąca z AC16W 50/70 gr. 5 cm</w:t>
      </w:r>
    </w:p>
    <w:p w14:paraId="4E44ED62" w14:textId="30D7F015" w:rsidR="00E124E3" w:rsidRDefault="00E124E3">
      <w:pPr>
        <w:pStyle w:val="Akapitzlist"/>
        <w:numPr>
          <w:ilvl w:val="0"/>
          <w:numId w:val="79"/>
        </w:numPr>
        <w:autoSpaceDE w:val="0"/>
        <w:autoSpaceDN w:val="0"/>
        <w:adjustRightInd w:val="0"/>
        <w:jc w:val="both"/>
        <w:rPr>
          <w:rFonts w:asciiTheme="minorHAnsi" w:hAnsiTheme="minorHAnsi" w:cstheme="minorHAnsi"/>
          <w:sz w:val="18"/>
          <w:szCs w:val="18"/>
        </w:rPr>
      </w:pPr>
      <w:r w:rsidRPr="0044459B">
        <w:rPr>
          <w:rFonts w:asciiTheme="minorHAnsi" w:hAnsiTheme="minorHAnsi" w:cstheme="minorHAnsi"/>
          <w:sz w:val="18"/>
          <w:szCs w:val="18"/>
        </w:rPr>
        <w:t>Podbudowa z kruszywa łamanego stabilizowanego mech. 0/63 mm gr. 20 cm</w:t>
      </w:r>
      <w:r w:rsidR="001E7E36">
        <w:rPr>
          <w:rFonts w:asciiTheme="minorHAnsi" w:hAnsiTheme="minorHAnsi" w:cstheme="minorHAnsi"/>
          <w:sz w:val="18"/>
          <w:szCs w:val="18"/>
        </w:rPr>
        <w:t xml:space="preserve"> E</w:t>
      </w:r>
      <w:r w:rsidR="001E7E36" w:rsidRPr="001E7E36">
        <w:rPr>
          <w:rFonts w:asciiTheme="minorHAnsi" w:hAnsiTheme="minorHAnsi" w:cstheme="minorHAnsi"/>
          <w:sz w:val="18"/>
          <w:szCs w:val="18"/>
          <w:vertAlign w:val="subscript"/>
        </w:rPr>
        <w:t>2</w:t>
      </w:r>
      <w:r w:rsidR="001E7E36">
        <w:rPr>
          <w:rFonts w:asciiTheme="minorHAnsi" w:hAnsiTheme="minorHAnsi" w:cstheme="minorHAnsi"/>
          <w:sz w:val="18"/>
          <w:szCs w:val="18"/>
        </w:rPr>
        <w:t>=130MPa</w:t>
      </w:r>
    </w:p>
    <w:p w14:paraId="4E3F052F" w14:textId="360D6379" w:rsidR="00041852" w:rsidRPr="0044459B" w:rsidRDefault="00041852">
      <w:pPr>
        <w:pStyle w:val="Akapitzlist"/>
        <w:numPr>
          <w:ilvl w:val="0"/>
          <w:numId w:val="7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Warstwa wzmocnionego podłoża 2,5MPa gr. 20 cm E</w:t>
      </w:r>
      <w:r w:rsidRPr="00041852">
        <w:rPr>
          <w:rFonts w:asciiTheme="minorHAnsi" w:hAnsiTheme="minorHAnsi" w:cstheme="minorHAnsi"/>
          <w:sz w:val="18"/>
          <w:szCs w:val="18"/>
          <w:vertAlign w:val="subscript"/>
        </w:rPr>
        <w:t>2</w:t>
      </w:r>
      <w:r>
        <w:rPr>
          <w:rFonts w:asciiTheme="minorHAnsi" w:hAnsiTheme="minorHAnsi" w:cstheme="minorHAnsi"/>
          <w:sz w:val="18"/>
          <w:szCs w:val="18"/>
        </w:rPr>
        <w:t>=80MPa</w:t>
      </w:r>
    </w:p>
    <w:p w14:paraId="4553A9A2" w14:textId="6590A573" w:rsidR="00E124E3" w:rsidRPr="0044459B" w:rsidRDefault="00041852">
      <w:pPr>
        <w:pStyle w:val="Akapitzlist"/>
        <w:numPr>
          <w:ilvl w:val="0"/>
          <w:numId w:val="7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Zagęszczone podłoże</w:t>
      </w:r>
    </w:p>
    <w:p w14:paraId="359F8E4F" w14:textId="77777777" w:rsidR="00E124E3" w:rsidRDefault="00E124E3" w:rsidP="00E124E3">
      <w:pPr>
        <w:autoSpaceDE w:val="0"/>
        <w:autoSpaceDN w:val="0"/>
        <w:adjustRightInd w:val="0"/>
        <w:jc w:val="both"/>
        <w:rPr>
          <w:rFonts w:asciiTheme="minorHAnsi" w:hAnsiTheme="minorHAnsi" w:cstheme="minorHAnsi"/>
          <w:sz w:val="18"/>
          <w:szCs w:val="18"/>
        </w:rPr>
      </w:pPr>
    </w:p>
    <w:p w14:paraId="45233A1A" w14:textId="2F2F283B" w:rsidR="00E124E3" w:rsidRPr="00AC421B" w:rsidRDefault="00041852" w:rsidP="00E124E3">
      <w:pPr>
        <w:autoSpaceDE w:val="0"/>
        <w:autoSpaceDN w:val="0"/>
        <w:adjustRightInd w:val="0"/>
        <w:jc w:val="both"/>
        <w:rPr>
          <w:rFonts w:asciiTheme="minorHAnsi" w:hAnsiTheme="minorHAnsi" w:cstheme="minorHAnsi"/>
          <w:sz w:val="18"/>
          <w:szCs w:val="18"/>
          <w:u w:val="single"/>
        </w:rPr>
      </w:pPr>
      <w:r>
        <w:rPr>
          <w:rFonts w:asciiTheme="minorHAnsi" w:hAnsiTheme="minorHAnsi" w:cstheme="minorHAnsi"/>
          <w:sz w:val="18"/>
          <w:szCs w:val="18"/>
          <w:u w:val="single"/>
        </w:rPr>
        <w:t>Nowa konstrukcja na zjazdach</w:t>
      </w:r>
      <w:r w:rsidR="00E124E3" w:rsidRPr="00AC421B">
        <w:rPr>
          <w:rFonts w:asciiTheme="minorHAnsi" w:hAnsiTheme="minorHAnsi" w:cstheme="minorHAnsi"/>
          <w:sz w:val="18"/>
          <w:szCs w:val="18"/>
          <w:u w:val="single"/>
        </w:rPr>
        <w:t>:</w:t>
      </w:r>
    </w:p>
    <w:p w14:paraId="7378C345" w14:textId="5C1818E2" w:rsidR="00E124E3" w:rsidRDefault="00E124E3">
      <w:pPr>
        <w:pStyle w:val="Akapitzlist"/>
        <w:numPr>
          <w:ilvl w:val="0"/>
          <w:numId w:val="80"/>
        </w:numPr>
        <w:autoSpaceDE w:val="0"/>
        <w:autoSpaceDN w:val="0"/>
        <w:adjustRightInd w:val="0"/>
        <w:jc w:val="both"/>
        <w:rPr>
          <w:rFonts w:asciiTheme="minorHAnsi" w:hAnsiTheme="minorHAnsi" w:cstheme="minorHAnsi"/>
          <w:sz w:val="18"/>
          <w:szCs w:val="18"/>
        </w:rPr>
      </w:pPr>
      <w:r w:rsidRPr="00700987">
        <w:rPr>
          <w:rFonts w:asciiTheme="minorHAnsi" w:hAnsiTheme="minorHAnsi" w:cstheme="minorHAnsi"/>
          <w:sz w:val="18"/>
          <w:szCs w:val="18"/>
        </w:rPr>
        <w:t xml:space="preserve">Warstwa ścieralna z AC11S 50/70 gr. </w:t>
      </w:r>
      <w:r w:rsidR="001E7E36">
        <w:rPr>
          <w:rFonts w:asciiTheme="minorHAnsi" w:hAnsiTheme="minorHAnsi" w:cstheme="minorHAnsi"/>
          <w:sz w:val="18"/>
          <w:szCs w:val="18"/>
        </w:rPr>
        <w:t>4</w:t>
      </w:r>
      <w:r w:rsidRPr="00700987">
        <w:rPr>
          <w:rFonts w:asciiTheme="minorHAnsi" w:hAnsiTheme="minorHAnsi" w:cstheme="minorHAnsi"/>
          <w:sz w:val="18"/>
          <w:szCs w:val="18"/>
        </w:rPr>
        <w:t xml:space="preserve"> cm</w:t>
      </w:r>
    </w:p>
    <w:p w14:paraId="373B6AB6" w14:textId="5E1DABFD" w:rsidR="00E124E3" w:rsidRDefault="001E7E36">
      <w:pPr>
        <w:pStyle w:val="Akapitzlist"/>
        <w:numPr>
          <w:ilvl w:val="0"/>
          <w:numId w:val="80"/>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Warstwa wiążąca z AC16W 50/70 gr. </w:t>
      </w:r>
      <w:r w:rsidR="00041852">
        <w:rPr>
          <w:rFonts w:asciiTheme="minorHAnsi" w:hAnsiTheme="minorHAnsi" w:cstheme="minorHAnsi"/>
          <w:sz w:val="18"/>
          <w:szCs w:val="18"/>
        </w:rPr>
        <w:t>5</w:t>
      </w:r>
      <w:r>
        <w:rPr>
          <w:rFonts w:asciiTheme="minorHAnsi" w:hAnsiTheme="minorHAnsi" w:cstheme="minorHAnsi"/>
          <w:sz w:val="18"/>
          <w:szCs w:val="18"/>
        </w:rPr>
        <w:t xml:space="preserve"> cm</w:t>
      </w:r>
    </w:p>
    <w:p w14:paraId="1354C146" w14:textId="7AE691A2" w:rsidR="001E7E36" w:rsidRDefault="001E7E36">
      <w:pPr>
        <w:pStyle w:val="Akapitzlist"/>
        <w:numPr>
          <w:ilvl w:val="0"/>
          <w:numId w:val="80"/>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Podbudowa z kruszywa łamanego </w:t>
      </w:r>
      <w:r w:rsidRPr="0044459B">
        <w:rPr>
          <w:rFonts w:asciiTheme="minorHAnsi" w:hAnsiTheme="minorHAnsi" w:cstheme="minorHAnsi"/>
          <w:sz w:val="18"/>
          <w:szCs w:val="18"/>
        </w:rPr>
        <w:t>stabilizowanego mech. 0/63 mm gr. 20 cm</w:t>
      </w:r>
      <w:r>
        <w:rPr>
          <w:rFonts w:asciiTheme="minorHAnsi" w:hAnsiTheme="minorHAnsi" w:cstheme="minorHAnsi"/>
          <w:sz w:val="18"/>
          <w:szCs w:val="18"/>
        </w:rPr>
        <w:t xml:space="preserve"> E</w:t>
      </w:r>
      <w:r w:rsidRPr="001E7E36">
        <w:rPr>
          <w:rFonts w:asciiTheme="minorHAnsi" w:hAnsiTheme="minorHAnsi" w:cstheme="minorHAnsi"/>
          <w:sz w:val="18"/>
          <w:szCs w:val="18"/>
          <w:vertAlign w:val="subscript"/>
        </w:rPr>
        <w:t>2</w:t>
      </w:r>
      <w:r>
        <w:rPr>
          <w:rFonts w:asciiTheme="minorHAnsi" w:hAnsiTheme="minorHAnsi" w:cstheme="minorHAnsi"/>
          <w:sz w:val="18"/>
          <w:szCs w:val="18"/>
        </w:rPr>
        <w:t>=130MPa</w:t>
      </w:r>
    </w:p>
    <w:p w14:paraId="2AFE66DF" w14:textId="0671793C" w:rsidR="001E7E36" w:rsidRPr="00700987" w:rsidRDefault="001E7E36">
      <w:pPr>
        <w:pStyle w:val="Akapitzlist"/>
        <w:numPr>
          <w:ilvl w:val="0"/>
          <w:numId w:val="80"/>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Zagęszczone podłoże</w:t>
      </w:r>
    </w:p>
    <w:p w14:paraId="63251707" w14:textId="77777777" w:rsidR="00E124E3" w:rsidRPr="00A45D88" w:rsidRDefault="00E124E3" w:rsidP="00E124E3">
      <w:pPr>
        <w:autoSpaceDE w:val="0"/>
        <w:autoSpaceDN w:val="0"/>
        <w:adjustRightInd w:val="0"/>
        <w:jc w:val="both"/>
        <w:rPr>
          <w:rFonts w:asciiTheme="minorHAnsi" w:hAnsiTheme="minorHAnsi" w:cstheme="minorHAnsi"/>
          <w:sz w:val="18"/>
          <w:szCs w:val="18"/>
          <w:highlight w:val="yellow"/>
        </w:rPr>
      </w:pPr>
    </w:p>
    <w:p w14:paraId="20F162F4" w14:textId="77777777" w:rsidR="00E124E3" w:rsidRPr="00C9206C"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Odwodnienie:</w:t>
      </w:r>
    </w:p>
    <w:p w14:paraId="6A32ED99" w14:textId="3F3FEF58" w:rsidR="00041852" w:rsidRDefault="00041852" w:rsidP="00041852">
      <w:pPr>
        <w:autoSpaceDE w:val="0"/>
        <w:autoSpaceDN w:val="0"/>
        <w:adjustRightInd w:val="0"/>
        <w:ind w:firstLine="284"/>
        <w:rPr>
          <w:rFonts w:asciiTheme="minorHAnsi" w:hAnsiTheme="minorHAnsi" w:cstheme="minorHAnsi"/>
          <w:sz w:val="18"/>
          <w:szCs w:val="18"/>
        </w:rPr>
      </w:pPr>
      <w:r w:rsidRPr="00041852">
        <w:rPr>
          <w:rFonts w:asciiTheme="minorHAnsi" w:hAnsiTheme="minorHAnsi" w:cstheme="minorHAnsi"/>
          <w:sz w:val="18"/>
          <w:szCs w:val="18"/>
        </w:rPr>
        <w:t>Odwodnienie projektowanego odcinka drogi będzie się dzięki utwardzonemu poboczu ze spadkiem</w:t>
      </w:r>
      <w:r>
        <w:rPr>
          <w:rFonts w:asciiTheme="minorHAnsi" w:hAnsiTheme="minorHAnsi" w:cstheme="minorHAnsi"/>
          <w:sz w:val="18"/>
          <w:szCs w:val="18"/>
        </w:rPr>
        <w:t xml:space="preserve"> </w:t>
      </w:r>
      <w:r w:rsidRPr="00041852">
        <w:rPr>
          <w:rFonts w:asciiTheme="minorHAnsi" w:hAnsiTheme="minorHAnsi" w:cstheme="minorHAnsi"/>
          <w:sz w:val="18"/>
          <w:szCs w:val="18"/>
        </w:rPr>
        <w:t>do istniejących rowów.</w:t>
      </w:r>
    </w:p>
    <w:p w14:paraId="3102D79D" w14:textId="77777777" w:rsidR="001E7E36" w:rsidRDefault="001E7E36" w:rsidP="001E7E36">
      <w:pPr>
        <w:autoSpaceDE w:val="0"/>
        <w:autoSpaceDN w:val="0"/>
        <w:adjustRightInd w:val="0"/>
        <w:ind w:firstLine="284"/>
        <w:rPr>
          <w:rFonts w:asciiTheme="minorHAnsi" w:hAnsiTheme="minorHAnsi" w:cstheme="minorHAnsi"/>
          <w:sz w:val="18"/>
          <w:szCs w:val="18"/>
        </w:rPr>
      </w:pPr>
    </w:p>
    <w:p w14:paraId="7CC55814" w14:textId="4A2DD368" w:rsidR="00041852" w:rsidRDefault="00041852">
      <w:pPr>
        <w:pStyle w:val="Akapitzlist"/>
        <w:numPr>
          <w:ilvl w:val="0"/>
          <w:numId w:val="75"/>
        </w:numPr>
        <w:autoSpaceDE w:val="0"/>
        <w:autoSpaceDN w:val="0"/>
        <w:adjustRightInd w:val="0"/>
        <w:rPr>
          <w:rFonts w:asciiTheme="minorHAnsi" w:hAnsiTheme="minorHAnsi" w:cstheme="minorHAnsi"/>
          <w:sz w:val="18"/>
          <w:szCs w:val="18"/>
        </w:rPr>
      </w:pPr>
      <w:r>
        <w:rPr>
          <w:rFonts w:asciiTheme="minorHAnsi" w:hAnsiTheme="minorHAnsi" w:cstheme="minorHAnsi"/>
          <w:sz w:val="18"/>
          <w:szCs w:val="18"/>
        </w:rPr>
        <w:t>Warunek mrozoodporności</w:t>
      </w:r>
    </w:p>
    <w:p w14:paraId="25749D49" w14:textId="77777777" w:rsidR="00041852" w:rsidRPr="00041852" w:rsidRDefault="00041852" w:rsidP="00041852">
      <w:pPr>
        <w:pStyle w:val="Akapitzlist"/>
        <w:autoSpaceDE w:val="0"/>
        <w:autoSpaceDN w:val="0"/>
        <w:adjustRightInd w:val="0"/>
        <w:ind w:left="284"/>
        <w:rPr>
          <w:rFonts w:asciiTheme="minorHAnsi" w:hAnsiTheme="minorHAnsi" w:cstheme="minorHAnsi"/>
          <w:sz w:val="18"/>
          <w:szCs w:val="18"/>
        </w:rPr>
      </w:pPr>
      <w:r w:rsidRPr="00041852">
        <w:rPr>
          <w:rFonts w:asciiTheme="minorHAnsi" w:hAnsiTheme="minorHAnsi" w:cstheme="minorHAnsi"/>
          <w:sz w:val="18"/>
          <w:szCs w:val="18"/>
        </w:rPr>
        <w:t xml:space="preserve">H = 0,5 </w:t>
      </w:r>
      <w:proofErr w:type="spellStart"/>
      <w:r w:rsidRPr="00041852">
        <w:rPr>
          <w:rFonts w:asciiTheme="minorHAnsi" w:hAnsiTheme="minorHAnsi" w:cstheme="minorHAnsi"/>
          <w:sz w:val="18"/>
          <w:szCs w:val="18"/>
        </w:rPr>
        <w:t>hz</w:t>
      </w:r>
      <w:proofErr w:type="spellEnd"/>
      <w:r w:rsidRPr="00041852">
        <w:rPr>
          <w:rFonts w:asciiTheme="minorHAnsi" w:hAnsiTheme="minorHAnsi" w:cstheme="minorHAnsi"/>
          <w:sz w:val="18"/>
          <w:szCs w:val="18"/>
        </w:rPr>
        <w:t>; HZ = 0,8</w:t>
      </w:r>
    </w:p>
    <w:p w14:paraId="05C2B4CB" w14:textId="77777777" w:rsidR="00041852" w:rsidRPr="00041852" w:rsidRDefault="00041852" w:rsidP="00041852">
      <w:pPr>
        <w:pStyle w:val="Akapitzlist"/>
        <w:autoSpaceDE w:val="0"/>
        <w:autoSpaceDN w:val="0"/>
        <w:adjustRightInd w:val="0"/>
        <w:ind w:left="284"/>
        <w:rPr>
          <w:rFonts w:asciiTheme="minorHAnsi" w:hAnsiTheme="minorHAnsi" w:cstheme="minorHAnsi"/>
          <w:sz w:val="18"/>
          <w:szCs w:val="18"/>
        </w:rPr>
      </w:pPr>
      <w:r w:rsidRPr="00041852">
        <w:rPr>
          <w:rFonts w:asciiTheme="minorHAnsi" w:hAnsiTheme="minorHAnsi" w:cstheme="minorHAnsi"/>
          <w:sz w:val="18"/>
          <w:szCs w:val="18"/>
        </w:rPr>
        <w:t>H = 0,5 x 0,8 = 0,40</w:t>
      </w:r>
    </w:p>
    <w:p w14:paraId="199E76DD" w14:textId="77777777" w:rsidR="00041852" w:rsidRPr="00041852" w:rsidRDefault="00041852" w:rsidP="00041852">
      <w:pPr>
        <w:pStyle w:val="Akapitzlist"/>
        <w:autoSpaceDE w:val="0"/>
        <w:autoSpaceDN w:val="0"/>
        <w:adjustRightInd w:val="0"/>
        <w:ind w:left="284"/>
        <w:rPr>
          <w:rFonts w:asciiTheme="minorHAnsi" w:hAnsiTheme="minorHAnsi" w:cstheme="minorHAnsi"/>
          <w:sz w:val="18"/>
          <w:szCs w:val="18"/>
        </w:rPr>
      </w:pPr>
      <w:proofErr w:type="spellStart"/>
      <w:r w:rsidRPr="00041852">
        <w:rPr>
          <w:rFonts w:asciiTheme="minorHAnsi" w:hAnsiTheme="minorHAnsi" w:cstheme="minorHAnsi"/>
          <w:sz w:val="18"/>
          <w:szCs w:val="18"/>
        </w:rPr>
        <w:t>H</w:t>
      </w:r>
      <w:r w:rsidRPr="00041852">
        <w:rPr>
          <w:rFonts w:asciiTheme="minorHAnsi" w:hAnsiTheme="minorHAnsi" w:cstheme="minorHAnsi"/>
          <w:sz w:val="18"/>
          <w:szCs w:val="18"/>
          <w:vertAlign w:val="subscript"/>
        </w:rPr>
        <w:t>pr</w:t>
      </w:r>
      <w:proofErr w:type="spellEnd"/>
      <w:r w:rsidRPr="00041852">
        <w:rPr>
          <w:rFonts w:asciiTheme="minorHAnsi" w:hAnsiTheme="minorHAnsi" w:cstheme="minorHAnsi"/>
          <w:sz w:val="18"/>
          <w:szCs w:val="18"/>
          <w:vertAlign w:val="subscript"/>
        </w:rPr>
        <w:t xml:space="preserve"> min. </w:t>
      </w:r>
      <w:r w:rsidRPr="00041852">
        <w:rPr>
          <w:rFonts w:asciiTheme="minorHAnsi" w:hAnsiTheme="minorHAnsi" w:cstheme="minorHAnsi"/>
          <w:sz w:val="18"/>
          <w:szCs w:val="18"/>
        </w:rPr>
        <w:t>=0,04 + 0,05 + 0,20 + 0,20 = 0,49 m</w:t>
      </w:r>
    </w:p>
    <w:p w14:paraId="2B5E92D3" w14:textId="6F42A8B7" w:rsidR="00041852" w:rsidRPr="00041852" w:rsidRDefault="00041852" w:rsidP="00041852">
      <w:pPr>
        <w:pStyle w:val="Akapitzlist"/>
        <w:autoSpaceDE w:val="0"/>
        <w:autoSpaceDN w:val="0"/>
        <w:adjustRightInd w:val="0"/>
        <w:ind w:left="284"/>
        <w:rPr>
          <w:rFonts w:asciiTheme="minorHAnsi" w:hAnsiTheme="minorHAnsi" w:cstheme="minorHAnsi"/>
          <w:sz w:val="18"/>
          <w:szCs w:val="18"/>
        </w:rPr>
      </w:pPr>
      <w:proofErr w:type="spellStart"/>
      <w:r w:rsidRPr="00041852">
        <w:rPr>
          <w:rFonts w:asciiTheme="minorHAnsi" w:hAnsiTheme="minorHAnsi" w:cstheme="minorHAnsi"/>
          <w:sz w:val="18"/>
          <w:szCs w:val="18"/>
        </w:rPr>
        <w:t>H</w:t>
      </w:r>
      <w:r w:rsidRPr="00041852">
        <w:rPr>
          <w:rFonts w:asciiTheme="minorHAnsi" w:hAnsiTheme="minorHAnsi" w:cstheme="minorHAnsi"/>
          <w:sz w:val="18"/>
          <w:szCs w:val="18"/>
          <w:vertAlign w:val="subscript"/>
        </w:rPr>
        <w:t>pr</w:t>
      </w:r>
      <w:proofErr w:type="spellEnd"/>
      <w:r w:rsidRPr="00041852">
        <w:rPr>
          <w:rFonts w:asciiTheme="minorHAnsi" w:hAnsiTheme="minorHAnsi" w:cstheme="minorHAnsi"/>
          <w:sz w:val="18"/>
          <w:szCs w:val="18"/>
        </w:rPr>
        <w:t>≥ H – warunek mrozoodporności został spełniony</w:t>
      </w:r>
    </w:p>
    <w:p w14:paraId="1E6DE277" w14:textId="77777777" w:rsidR="00041852" w:rsidRPr="00C9206C" w:rsidRDefault="00041852" w:rsidP="001E7E36">
      <w:pPr>
        <w:autoSpaceDE w:val="0"/>
        <w:autoSpaceDN w:val="0"/>
        <w:adjustRightInd w:val="0"/>
        <w:ind w:firstLine="284"/>
        <w:rPr>
          <w:rFonts w:asciiTheme="minorHAnsi" w:hAnsiTheme="minorHAnsi" w:cstheme="minorHAnsi"/>
          <w:sz w:val="18"/>
          <w:szCs w:val="18"/>
        </w:rPr>
      </w:pPr>
    </w:p>
    <w:p w14:paraId="374A6D5B" w14:textId="77777777" w:rsidR="00E124E3" w:rsidRPr="00AC421B" w:rsidRDefault="00E124E3">
      <w:pPr>
        <w:pStyle w:val="Akapitzlist"/>
        <w:numPr>
          <w:ilvl w:val="0"/>
          <w:numId w:val="75"/>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Zestawienie długości i parametry techniczne</w:t>
      </w:r>
    </w:p>
    <w:p w14:paraId="3D520304" w14:textId="77777777" w:rsidR="00E124E3" w:rsidRPr="00AC421B" w:rsidRDefault="00E124E3" w:rsidP="00E124E3">
      <w:pPr>
        <w:autoSpaceDE w:val="0"/>
        <w:autoSpaceDN w:val="0"/>
        <w:adjustRightInd w:val="0"/>
        <w:ind w:firstLine="284"/>
        <w:rPr>
          <w:rFonts w:asciiTheme="minorHAnsi" w:hAnsiTheme="minorHAnsi" w:cstheme="minorHAnsi"/>
          <w:sz w:val="18"/>
          <w:szCs w:val="18"/>
          <w:u w:val="single"/>
        </w:rPr>
      </w:pPr>
      <w:r w:rsidRPr="00AC421B">
        <w:rPr>
          <w:rFonts w:asciiTheme="minorHAnsi" w:hAnsiTheme="minorHAnsi" w:cstheme="minorHAnsi"/>
          <w:sz w:val="18"/>
          <w:szCs w:val="18"/>
          <w:u w:val="single"/>
        </w:rPr>
        <w:t>Zakres planowanych robót budowlanych obejmuje:</w:t>
      </w:r>
    </w:p>
    <w:p w14:paraId="0E4A8AD2" w14:textId="6C62B7E6" w:rsidR="00E124E3" w:rsidRDefault="00E124E3">
      <w:pPr>
        <w:pStyle w:val="Akapitzlist"/>
        <w:numPr>
          <w:ilvl w:val="0"/>
          <w:numId w:val="81"/>
        </w:numPr>
        <w:autoSpaceDE w:val="0"/>
        <w:autoSpaceDN w:val="0"/>
        <w:adjustRightInd w:val="0"/>
        <w:rPr>
          <w:rFonts w:asciiTheme="minorHAnsi" w:hAnsiTheme="minorHAnsi" w:cstheme="minorHAnsi"/>
          <w:sz w:val="18"/>
          <w:szCs w:val="18"/>
        </w:rPr>
      </w:pPr>
      <w:r w:rsidRPr="00700987">
        <w:rPr>
          <w:rFonts w:asciiTheme="minorHAnsi" w:hAnsiTheme="minorHAnsi" w:cstheme="minorHAnsi"/>
          <w:sz w:val="18"/>
          <w:szCs w:val="18"/>
        </w:rPr>
        <w:t xml:space="preserve">długości odcinka </w:t>
      </w:r>
      <w:r w:rsidR="00041852">
        <w:rPr>
          <w:rFonts w:asciiTheme="minorHAnsi" w:hAnsiTheme="minorHAnsi" w:cstheme="minorHAnsi"/>
          <w:sz w:val="18"/>
          <w:szCs w:val="18"/>
        </w:rPr>
        <w:t>–</w:t>
      </w:r>
      <w:r w:rsidRPr="00700987">
        <w:rPr>
          <w:rFonts w:asciiTheme="minorHAnsi" w:hAnsiTheme="minorHAnsi" w:cstheme="minorHAnsi"/>
          <w:sz w:val="18"/>
          <w:szCs w:val="18"/>
        </w:rPr>
        <w:t xml:space="preserve"> </w:t>
      </w:r>
      <w:r w:rsidR="001E7E36">
        <w:rPr>
          <w:rFonts w:asciiTheme="minorHAnsi" w:hAnsiTheme="minorHAnsi" w:cstheme="minorHAnsi"/>
          <w:sz w:val="18"/>
          <w:szCs w:val="18"/>
        </w:rPr>
        <w:t>2</w:t>
      </w:r>
      <w:r w:rsidR="00041852">
        <w:rPr>
          <w:rFonts w:asciiTheme="minorHAnsi" w:hAnsiTheme="minorHAnsi" w:cstheme="minorHAnsi"/>
          <w:sz w:val="18"/>
          <w:szCs w:val="18"/>
        </w:rPr>
        <w:t> 538,22</w:t>
      </w:r>
      <w:r>
        <w:rPr>
          <w:rFonts w:asciiTheme="minorHAnsi" w:hAnsiTheme="minorHAnsi" w:cstheme="minorHAnsi"/>
          <w:sz w:val="18"/>
          <w:szCs w:val="18"/>
        </w:rPr>
        <w:t xml:space="preserve"> </w:t>
      </w:r>
      <w:r w:rsidRPr="00700987">
        <w:rPr>
          <w:rFonts w:asciiTheme="minorHAnsi" w:hAnsiTheme="minorHAnsi" w:cstheme="minorHAnsi"/>
          <w:sz w:val="18"/>
          <w:szCs w:val="18"/>
        </w:rPr>
        <w:t>m</w:t>
      </w:r>
    </w:p>
    <w:p w14:paraId="5CBC5003" w14:textId="724D196B" w:rsidR="00E124E3" w:rsidRDefault="00E124E3">
      <w:pPr>
        <w:pStyle w:val="Akapitzlist"/>
        <w:numPr>
          <w:ilvl w:val="0"/>
          <w:numId w:val="81"/>
        </w:numPr>
        <w:autoSpaceDE w:val="0"/>
        <w:autoSpaceDN w:val="0"/>
        <w:adjustRightInd w:val="0"/>
        <w:rPr>
          <w:rFonts w:asciiTheme="minorHAnsi" w:hAnsiTheme="minorHAnsi" w:cstheme="minorHAnsi"/>
          <w:sz w:val="18"/>
          <w:szCs w:val="18"/>
        </w:rPr>
      </w:pPr>
      <w:r w:rsidRPr="00700987">
        <w:rPr>
          <w:rFonts w:asciiTheme="minorHAnsi" w:hAnsiTheme="minorHAnsi" w:cstheme="minorHAnsi"/>
          <w:sz w:val="18"/>
          <w:szCs w:val="18"/>
        </w:rPr>
        <w:t xml:space="preserve">powierzchnia jezdni </w:t>
      </w:r>
      <w:r w:rsidR="00041852">
        <w:rPr>
          <w:rFonts w:asciiTheme="minorHAnsi" w:hAnsiTheme="minorHAnsi" w:cstheme="minorHAnsi"/>
          <w:sz w:val="18"/>
          <w:szCs w:val="18"/>
        </w:rPr>
        <w:t>–</w:t>
      </w:r>
      <w:r w:rsidRPr="00700987">
        <w:rPr>
          <w:rFonts w:asciiTheme="minorHAnsi" w:hAnsiTheme="minorHAnsi" w:cstheme="minorHAnsi"/>
          <w:sz w:val="18"/>
          <w:szCs w:val="18"/>
        </w:rPr>
        <w:t xml:space="preserve"> </w:t>
      </w:r>
      <w:r w:rsidR="00041852">
        <w:rPr>
          <w:rFonts w:asciiTheme="minorHAnsi" w:hAnsiTheme="minorHAnsi" w:cstheme="minorHAnsi"/>
          <w:sz w:val="18"/>
          <w:szCs w:val="18"/>
        </w:rPr>
        <w:t>7 614,65</w:t>
      </w:r>
      <w:r>
        <w:rPr>
          <w:rFonts w:asciiTheme="minorHAnsi" w:hAnsiTheme="minorHAnsi" w:cstheme="minorHAnsi"/>
          <w:sz w:val="18"/>
          <w:szCs w:val="18"/>
        </w:rPr>
        <w:t xml:space="preserve"> </w:t>
      </w:r>
      <w:r w:rsidRPr="00700987">
        <w:rPr>
          <w:rFonts w:asciiTheme="minorHAnsi" w:hAnsiTheme="minorHAnsi" w:cstheme="minorHAnsi"/>
          <w:sz w:val="18"/>
          <w:szCs w:val="18"/>
        </w:rPr>
        <w:t>m</w:t>
      </w:r>
      <w:r w:rsidRPr="00700987">
        <w:rPr>
          <w:rFonts w:asciiTheme="minorHAnsi" w:hAnsiTheme="minorHAnsi" w:cstheme="minorHAnsi"/>
          <w:sz w:val="18"/>
          <w:szCs w:val="18"/>
          <w:vertAlign w:val="superscript"/>
        </w:rPr>
        <w:t>2</w:t>
      </w:r>
    </w:p>
    <w:p w14:paraId="3F5665FF" w14:textId="552634D2" w:rsidR="00E124E3" w:rsidRDefault="00E124E3">
      <w:pPr>
        <w:pStyle w:val="Akapitzlist"/>
        <w:numPr>
          <w:ilvl w:val="0"/>
          <w:numId w:val="81"/>
        </w:numPr>
        <w:autoSpaceDE w:val="0"/>
        <w:autoSpaceDN w:val="0"/>
        <w:adjustRightInd w:val="0"/>
        <w:rPr>
          <w:rFonts w:asciiTheme="minorHAnsi" w:hAnsiTheme="minorHAnsi" w:cstheme="minorHAnsi"/>
          <w:sz w:val="18"/>
          <w:szCs w:val="18"/>
        </w:rPr>
      </w:pPr>
      <w:r w:rsidRPr="00700987">
        <w:rPr>
          <w:rFonts w:asciiTheme="minorHAnsi" w:hAnsiTheme="minorHAnsi" w:cstheme="minorHAnsi"/>
          <w:sz w:val="18"/>
          <w:szCs w:val="18"/>
        </w:rPr>
        <w:t xml:space="preserve">powierzchnia zjazdów </w:t>
      </w:r>
      <w:r w:rsidR="00041852">
        <w:rPr>
          <w:rFonts w:asciiTheme="minorHAnsi" w:hAnsiTheme="minorHAnsi" w:cstheme="minorHAnsi"/>
          <w:sz w:val="18"/>
          <w:szCs w:val="18"/>
        </w:rPr>
        <w:t xml:space="preserve">– </w:t>
      </w:r>
      <w:r w:rsidR="001E7E36">
        <w:rPr>
          <w:rFonts w:asciiTheme="minorHAnsi" w:hAnsiTheme="minorHAnsi" w:cstheme="minorHAnsi"/>
          <w:sz w:val="18"/>
          <w:szCs w:val="18"/>
        </w:rPr>
        <w:t>5</w:t>
      </w:r>
      <w:r w:rsidR="00041852">
        <w:rPr>
          <w:rFonts w:asciiTheme="minorHAnsi" w:hAnsiTheme="minorHAnsi" w:cstheme="minorHAnsi"/>
          <w:sz w:val="18"/>
          <w:szCs w:val="18"/>
        </w:rPr>
        <w:t>20,35</w:t>
      </w:r>
      <w:r>
        <w:rPr>
          <w:rFonts w:asciiTheme="minorHAnsi" w:hAnsiTheme="minorHAnsi" w:cstheme="minorHAnsi"/>
          <w:sz w:val="18"/>
          <w:szCs w:val="18"/>
        </w:rPr>
        <w:t xml:space="preserve"> </w:t>
      </w:r>
      <w:r w:rsidRPr="00700987">
        <w:rPr>
          <w:rFonts w:asciiTheme="minorHAnsi" w:hAnsiTheme="minorHAnsi" w:cstheme="minorHAnsi"/>
          <w:sz w:val="18"/>
          <w:szCs w:val="18"/>
        </w:rPr>
        <w:t>m</w:t>
      </w:r>
      <w:r w:rsidRPr="00700987">
        <w:rPr>
          <w:rFonts w:asciiTheme="minorHAnsi" w:hAnsiTheme="minorHAnsi" w:cstheme="minorHAnsi"/>
          <w:sz w:val="18"/>
          <w:szCs w:val="18"/>
          <w:vertAlign w:val="superscript"/>
        </w:rPr>
        <w:t>2</w:t>
      </w:r>
    </w:p>
    <w:p w14:paraId="6E194682" w14:textId="4471066E" w:rsidR="00E124E3" w:rsidRDefault="00E124E3">
      <w:pPr>
        <w:pStyle w:val="Akapitzlist"/>
        <w:numPr>
          <w:ilvl w:val="0"/>
          <w:numId w:val="81"/>
        </w:numPr>
        <w:autoSpaceDE w:val="0"/>
        <w:autoSpaceDN w:val="0"/>
        <w:adjustRightInd w:val="0"/>
        <w:rPr>
          <w:rFonts w:asciiTheme="minorHAnsi" w:hAnsiTheme="minorHAnsi" w:cstheme="minorHAnsi"/>
          <w:sz w:val="18"/>
          <w:szCs w:val="18"/>
        </w:rPr>
      </w:pPr>
      <w:r w:rsidRPr="00700987">
        <w:rPr>
          <w:rFonts w:asciiTheme="minorHAnsi" w:hAnsiTheme="minorHAnsi" w:cstheme="minorHAnsi"/>
          <w:sz w:val="18"/>
          <w:szCs w:val="18"/>
        </w:rPr>
        <w:t xml:space="preserve">powierzchnia </w:t>
      </w:r>
      <w:r w:rsidR="00041852">
        <w:rPr>
          <w:rFonts w:asciiTheme="minorHAnsi" w:hAnsiTheme="minorHAnsi" w:cstheme="minorHAnsi"/>
          <w:sz w:val="18"/>
          <w:szCs w:val="18"/>
        </w:rPr>
        <w:t>utwardzonego pobocza</w:t>
      </w:r>
      <w:r w:rsidRPr="00700987">
        <w:rPr>
          <w:rFonts w:asciiTheme="minorHAnsi" w:hAnsiTheme="minorHAnsi" w:cstheme="minorHAnsi"/>
          <w:sz w:val="18"/>
          <w:szCs w:val="18"/>
        </w:rPr>
        <w:t xml:space="preserve"> </w:t>
      </w:r>
      <w:r w:rsidR="00041852">
        <w:rPr>
          <w:rFonts w:asciiTheme="minorHAnsi" w:hAnsiTheme="minorHAnsi" w:cstheme="minorHAnsi"/>
          <w:sz w:val="18"/>
          <w:szCs w:val="18"/>
        </w:rPr>
        <w:t>–</w:t>
      </w:r>
      <w:r w:rsidRPr="00700987">
        <w:rPr>
          <w:rFonts w:asciiTheme="minorHAnsi" w:hAnsiTheme="minorHAnsi" w:cstheme="minorHAnsi"/>
          <w:sz w:val="18"/>
          <w:szCs w:val="18"/>
        </w:rPr>
        <w:t xml:space="preserve"> </w:t>
      </w:r>
      <w:r w:rsidR="00041852">
        <w:rPr>
          <w:rFonts w:asciiTheme="minorHAnsi" w:hAnsiTheme="minorHAnsi" w:cstheme="minorHAnsi"/>
          <w:sz w:val="18"/>
          <w:szCs w:val="18"/>
        </w:rPr>
        <w:t>1 249,45</w:t>
      </w:r>
      <w:r>
        <w:rPr>
          <w:rFonts w:asciiTheme="minorHAnsi" w:hAnsiTheme="minorHAnsi" w:cstheme="minorHAnsi"/>
          <w:sz w:val="18"/>
          <w:szCs w:val="18"/>
        </w:rPr>
        <w:t xml:space="preserve"> </w:t>
      </w:r>
      <w:r w:rsidRPr="00700987">
        <w:rPr>
          <w:rFonts w:asciiTheme="minorHAnsi" w:hAnsiTheme="minorHAnsi" w:cstheme="minorHAnsi"/>
          <w:sz w:val="18"/>
          <w:szCs w:val="18"/>
        </w:rPr>
        <w:t>m</w:t>
      </w:r>
      <w:r w:rsidRPr="00700987">
        <w:rPr>
          <w:rFonts w:asciiTheme="minorHAnsi" w:hAnsiTheme="minorHAnsi" w:cstheme="minorHAnsi"/>
          <w:sz w:val="18"/>
          <w:szCs w:val="18"/>
          <w:vertAlign w:val="superscript"/>
        </w:rPr>
        <w:t>2</w:t>
      </w:r>
    </w:p>
    <w:p w14:paraId="5AB2E4EF" w14:textId="77777777" w:rsidR="00E124E3" w:rsidRPr="00700987" w:rsidRDefault="00E124E3" w:rsidP="00E124E3">
      <w:pPr>
        <w:pStyle w:val="Akapitzlist"/>
        <w:autoSpaceDE w:val="0"/>
        <w:autoSpaceDN w:val="0"/>
        <w:adjustRightInd w:val="0"/>
        <w:rPr>
          <w:rFonts w:asciiTheme="minorHAnsi" w:hAnsiTheme="minorHAnsi" w:cstheme="minorHAnsi"/>
          <w:sz w:val="18"/>
          <w:szCs w:val="18"/>
        </w:rPr>
      </w:pPr>
    </w:p>
    <w:p w14:paraId="1C057A78" w14:textId="77777777" w:rsidR="00E124E3" w:rsidRPr="00C9206C" w:rsidRDefault="00E124E3">
      <w:pPr>
        <w:pStyle w:val="Akapitzlist"/>
        <w:numPr>
          <w:ilvl w:val="0"/>
          <w:numId w:val="75"/>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Zabezpieczenie sieci energetycznych i teletechnicznych</w:t>
      </w:r>
    </w:p>
    <w:p w14:paraId="74F0D3FC" w14:textId="22AC4D01" w:rsidR="00041852" w:rsidRPr="00041852" w:rsidRDefault="00041852" w:rsidP="00041852">
      <w:pPr>
        <w:ind w:firstLine="284"/>
        <w:jc w:val="both"/>
        <w:rPr>
          <w:rFonts w:asciiTheme="minorHAnsi" w:hAnsiTheme="minorHAnsi" w:cstheme="minorHAnsi"/>
          <w:sz w:val="18"/>
          <w:szCs w:val="18"/>
        </w:rPr>
      </w:pPr>
      <w:r w:rsidRPr="00041852">
        <w:rPr>
          <w:rFonts w:asciiTheme="minorHAnsi" w:hAnsiTheme="minorHAnsi" w:cstheme="minorHAnsi"/>
          <w:sz w:val="18"/>
          <w:szCs w:val="18"/>
        </w:rPr>
        <w:t>W przypadku odkrycia przewodów sieci teletechnicznych lub energetycznych przechodzących</w:t>
      </w:r>
      <w:r>
        <w:rPr>
          <w:rFonts w:asciiTheme="minorHAnsi" w:hAnsiTheme="minorHAnsi" w:cstheme="minorHAnsi"/>
          <w:sz w:val="18"/>
          <w:szCs w:val="18"/>
        </w:rPr>
        <w:t xml:space="preserve"> </w:t>
      </w:r>
      <w:r w:rsidRPr="00041852">
        <w:rPr>
          <w:rFonts w:asciiTheme="minorHAnsi" w:hAnsiTheme="minorHAnsi" w:cstheme="minorHAnsi"/>
          <w:sz w:val="18"/>
          <w:szCs w:val="18"/>
        </w:rPr>
        <w:t>w poprzek planowanej budowy drogi należy zabezpieczyć poprzez wykonanie przepustów</w:t>
      </w:r>
      <w:r>
        <w:rPr>
          <w:rFonts w:asciiTheme="minorHAnsi" w:hAnsiTheme="minorHAnsi" w:cstheme="minorHAnsi"/>
          <w:sz w:val="18"/>
          <w:szCs w:val="18"/>
        </w:rPr>
        <w:t xml:space="preserve"> </w:t>
      </w:r>
      <w:r w:rsidRPr="00041852">
        <w:rPr>
          <w:rFonts w:asciiTheme="minorHAnsi" w:hAnsiTheme="minorHAnsi" w:cstheme="minorHAnsi"/>
          <w:sz w:val="18"/>
          <w:szCs w:val="18"/>
        </w:rPr>
        <w:t>z rur dwudzielnych pod nadzorem i w uzgodnieniu z</w:t>
      </w:r>
      <w:r>
        <w:rPr>
          <w:rFonts w:asciiTheme="minorHAnsi" w:hAnsiTheme="minorHAnsi" w:cstheme="minorHAnsi"/>
          <w:sz w:val="18"/>
          <w:szCs w:val="18"/>
        </w:rPr>
        <w:t> </w:t>
      </w:r>
      <w:r w:rsidRPr="00041852">
        <w:rPr>
          <w:rFonts w:asciiTheme="minorHAnsi" w:hAnsiTheme="minorHAnsi" w:cstheme="minorHAnsi"/>
          <w:sz w:val="18"/>
          <w:szCs w:val="18"/>
        </w:rPr>
        <w:t>gestorem sieci.</w:t>
      </w:r>
    </w:p>
    <w:p w14:paraId="7552BB86" w14:textId="66402346" w:rsidR="00041852" w:rsidRDefault="00041852" w:rsidP="00041852">
      <w:pPr>
        <w:ind w:firstLine="284"/>
        <w:jc w:val="both"/>
        <w:rPr>
          <w:rFonts w:asciiTheme="minorHAnsi" w:hAnsiTheme="minorHAnsi" w:cstheme="minorHAnsi"/>
          <w:sz w:val="18"/>
          <w:szCs w:val="18"/>
        </w:rPr>
      </w:pPr>
      <w:r w:rsidRPr="00041852">
        <w:rPr>
          <w:rFonts w:asciiTheme="minorHAnsi" w:hAnsiTheme="minorHAnsi" w:cstheme="minorHAnsi"/>
          <w:sz w:val="18"/>
          <w:szCs w:val="18"/>
        </w:rPr>
        <w:t>Nie wyklucza się występowania w terenie innych, nie wykazanych na mapie urządzeń i sieci</w:t>
      </w:r>
      <w:r>
        <w:rPr>
          <w:rFonts w:asciiTheme="minorHAnsi" w:hAnsiTheme="minorHAnsi" w:cstheme="minorHAnsi"/>
          <w:sz w:val="18"/>
          <w:szCs w:val="18"/>
        </w:rPr>
        <w:t xml:space="preserve"> </w:t>
      </w:r>
      <w:r w:rsidRPr="00041852">
        <w:rPr>
          <w:rFonts w:asciiTheme="minorHAnsi" w:hAnsiTheme="minorHAnsi" w:cstheme="minorHAnsi"/>
          <w:sz w:val="18"/>
          <w:szCs w:val="18"/>
        </w:rPr>
        <w:t>podziemnych, które nie zostały zinwentaryzowane lub o których brak jest informacji. Zaleca się</w:t>
      </w:r>
      <w:r>
        <w:rPr>
          <w:rFonts w:asciiTheme="minorHAnsi" w:hAnsiTheme="minorHAnsi" w:cstheme="minorHAnsi"/>
          <w:sz w:val="18"/>
          <w:szCs w:val="18"/>
        </w:rPr>
        <w:t xml:space="preserve"> </w:t>
      </w:r>
      <w:r w:rsidRPr="00041852">
        <w:rPr>
          <w:rFonts w:asciiTheme="minorHAnsi" w:hAnsiTheme="minorHAnsi" w:cstheme="minorHAnsi"/>
          <w:sz w:val="18"/>
          <w:szCs w:val="18"/>
        </w:rPr>
        <w:t>w miejscach spodziewanych zbliżeń i skrzyżowań z istniejącym uzbrojeniem prowadzić roboty</w:t>
      </w:r>
      <w:r>
        <w:rPr>
          <w:rFonts w:asciiTheme="minorHAnsi" w:hAnsiTheme="minorHAnsi" w:cstheme="minorHAnsi"/>
          <w:sz w:val="18"/>
          <w:szCs w:val="18"/>
        </w:rPr>
        <w:t xml:space="preserve"> </w:t>
      </w:r>
      <w:r w:rsidRPr="00041852">
        <w:rPr>
          <w:rFonts w:asciiTheme="minorHAnsi" w:hAnsiTheme="minorHAnsi" w:cstheme="minorHAnsi"/>
          <w:sz w:val="18"/>
          <w:szCs w:val="18"/>
        </w:rPr>
        <w:t>z zachowaniem szczególnej ostrożności, stosując w celu lokalizacji kontrolne przekopy ręczne.</w:t>
      </w:r>
    </w:p>
    <w:p w14:paraId="159F0D51" w14:textId="77777777" w:rsidR="00041852" w:rsidRDefault="00041852" w:rsidP="001E7E36">
      <w:pPr>
        <w:ind w:firstLine="284"/>
        <w:jc w:val="both"/>
        <w:rPr>
          <w:rFonts w:asciiTheme="minorHAnsi" w:hAnsiTheme="minorHAnsi" w:cstheme="minorHAnsi"/>
          <w:sz w:val="18"/>
          <w:szCs w:val="18"/>
        </w:rPr>
      </w:pPr>
    </w:p>
    <w:p w14:paraId="29E4B0C6" w14:textId="20906AC8" w:rsidR="00041852" w:rsidRPr="00041852" w:rsidRDefault="00041852">
      <w:pPr>
        <w:pStyle w:val="Akapitzlist"/>
        <w:numPr>
          <w:ilvl w:val="0"/>
          <w:numId w:val="75"/>
        </w:numPr>
        <w:ind w:left="0" w:firstLine="284"/>
        <w:jc w:val="both"/>
        <w:rPr>
          <w:rFonts w:asciiTheme="minorHAnsi" w:hAnsiTheme="minorHAnsi" w:cstheme="minorHAnsi"/>
          <w:bCs/>
          <w:sz w:val="18"/>
          <w:szCs w:val="18"/>
          <w:shd w:val="clear" w:color="auto" w:fill="FFFFFF"/>
        </w:rPr>
      </w:pPr>
      <w:r w:rsidRPr="00041852">
        <w:rPr>
          <w:rFonts w:asciiTheme="minorHAnsi" w:hAnsiTheme="minorHAnsi" w:cstheme="minorHAnsi"/>
          <w:bCs/>
          <w:sz w:val="18"/>
          <w:szCs w:val="18"/>
          <w:shd w:val="clear" w:color="auto" w:fill="FFFFFF"/>
        </w:rPr>
        <w:t>Informacja dotycząca rodzaju ograniczeń lub zakazów w zagospodarowaniu terenu</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wynikających z aktów prawa miejscowego</w:t>
      </w:r>
    </w:p>
    <w:p w14:paraId="37C95781" w14:textId="3689F407" w:rsidR="00041852" w:rsidRPr="00041852" w:rsidRDefault="00041852" w:rsidP="00041852">
      <w:pPr>
        <w:ind w:firstLine="284"/>
        <w:jc w:val="both"/>
        <w:rPr>
          <w:rFonts w:asciiTheme="minorHAnsi" w:hAnsiTheme="minorHAnsi" w:cstheme="minorHAnsi"/>
          <w:bCs/>
          <w:sz w:val="18"/>
          <w:szCs w:val="18"/>
          <w:shd w:val="clear" w:color="auto" w:fill="FFFFFF"/>
        </w:rPr>
      </w:pPr>
      <w:r w:rsidRPr="00041852">
        <w:rPr>
          <w:rFonts w:asciiTheme="minorHAnsi" w:hAnsiTheme="minorHAnsi" w:cstheme="minorHAnsi"/>
          <w:bCs/>
          <w:sz w:val="18"/>
          <w:szCs w:val="18"/>
          <w:shd w:val="clear" w:color="auto" w:fill="FFFFFF"/>
        </w:rPr>
        <w:t>Projektowaną inwestycję zlokalizowano na terenie miejscowości Budzów – na terenie inwestycji</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nie uchwalono MPZP, działka nie ma z góry określonego przeznaczenia.</w:t>
      </w:r>
    </w:p>
    <w:p w14:paraId="15E6281F" w14:textId="77777777" w:rsidR="00041852" w:rsidRDefault="00041852" w:rsidP="00041852">
      <w:pPr>
        <w:pStyle w:val="Akapitzlist"/>
        <w:ind w:left="644"/>
        <w:jc w:val="both"/>
        <w:rPr>
          <w:rFonts w:asciiTheme="minorHAnsi" w:hAnsiTheme="minorHAnsi" w:cstheme="minorHAnsi"/>
          <w:bCs/>
          <w:sz w:val="18"/>
          <w:szCs w:val="18"/>
          <w:shd w:val="clear" w:color="auto" w:fill="FFFFFF"/>
        </w:rPr>
      </w:pPr>
    </w:p>
    <w:p w14:paraId="5DD800D2" w14:textId="422EBBC4" w:rsidR="00E124E3" w:rsidRPr="00C9206C" w:rsidRDefault="00E124E3">
      <w:pPr>
        <w:pStyle w:val="Akapitzlist"/>
        <w:numPr>
          <w:ilvl w:val="0"/>
          <w:numId w:val="75"/>
        </w:numPr>
        <w:jc w:val="both"/>
        <w:rPr>
          <w:rFonts w:asciiTheme="minorHAnsi" w:hAnsiTheme="minorHAnsi" w:cstheme="minorHAnsi"/>
          <w:bCs/>
          <w:sz w:val="18"/>
          <w:szCs w:val="18"/>
          <w:shd w:val="clear" w:color="auto" w:fill="FFFFFF"/>
        </w:rPr>
      </w:pPr>
      <w:r w:rsidRPr="00C9206C">
        <w:rPr>
          <w:rFonts w:asciiTheme="minorHAnsi" w:hAnsiTheme="minorHAnsi" w:cstheme="minorHAnsi"/>
          <w:bCs/>
          <w:sz w:val="18"/>
          <w:szCs w:val="18"/>
          <w:shd w:val="clear" w:color="auto" w:fill="FFFFFF"/>
        </w:rPr>
        <w:t>Informacja dotycząca wymagań w zakresie ochrony archeologicznej</w:t>
      </w:r>
    </w:p>
    <w:p w14:paraId="7161AB6D" w14:textId="66AFD347" w:rsidR="00041852" w:rsidRPr="00E972EF" w:rsidRDefault="00041852" w:rsidP="00041852">
      <w:pPr>
        <w:ind w:firstLine="284"/>
        <w:jc w:val="both"/>
        <w:rPr>
          <w:rFonts w:asciiTheme="minorHAnsi" w:hAnsiTheme="minorHAnsi" w:cstheme="minorHAnsi"/>
          <w:b/>
          <w:sz w:val="18"/>
          <w:szCs w:val="18"/>
          <w:shd w:val="clear" w:color="auto" w:fill="FFFFFF"/>
        </w:rPr>
      </w:pPr>
      <w:r w:rsidRPr="00041852">
        <w:rPr>
          <w:rFonts w:asciiTheme="minorHAnsi" w:hAnsiTheme="minorHAnsi" w:cstheme="minorHAnsi"/>
          <w:bCs/>
          <w:sz w:val="18"/>
          <w:szCs w:val="18"/>
          <w:shd w:val="clear" w:color="auto" w:fill="FFFFFF"/>
        </w:rPr>
        <w:t>Obszar, na którym projektuje się drogę częściowo znajduje się na terenie historycznego układu</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ruralistycznego wsi Budzów oraz w obszarze obserwacji archeologicznej</w:t>
      </w:r>
      <w:r w:rsidRPr="00E972EF">
        <w:rPr>
          <w:rFonts w:asciiTheme="minorHAnsi" w:hAnsiTheme="minorHAnsi" w:cstheme="minorHAnsi"/>
          <w:b/>
          <w:sz w:val="18"/>
          <w:szCs w:val="18"/>
          <w:shd w:val="clear" w:color="auto" w:fill="FFFFFF"/>
        </w:rPr>
        <w:t>. Wykonawca przed przystąpieniem do robót zobowiązany jest uzyskać pozwolenie na prowadzenie badań archeologicznych</w:t>
      </w:r>
      <w:r w:rsidR="00E972EF">
        <w:rPr>
          <w:rFonts w:asciiTheme="minorHAnsi" w:hAnsiTheme="minorHAnsi" w:cstheme="minorHAnsi"/>
          <w:b/>
          <w:sz w:val="18"/>
          <w:szCs w:val="18"/>
          <w:shd w:val="clear" w:color="auto" w:fill="FFFFFF"/>
        </w:rPr>
        <w:t xml:space="preserve"> (w postaci decyzji) oraz pokryć ich koszt</w:t>
      </w:r>
      <w:r w:rsidRPr="00E972EF">
        <w:rPr>
          <w:rFonts w:asciiTheme="minorHAnsi" w:hAnsiTheme="minorHAnsi" w:cstheme="minorHAnsi"/>
          <w:b/>
          <w:sz w:val="18"/>
          <w:szCs w:val="18"/>
          <w:shd w:val="clear" w:color="auto" w:fill="FFFFFF"/>
        </w:rPr>
        <w:t>.</w:t>
      </w:r>
    </w:p>
    <w:p w14:paraId="0C7FCA7C" w14:textId="75AFD1F2" w:rsidR="00041852" w:rsidRDefault="00041852" w:rsidP="00041852">
      <w:pPr>
        <w:ind w:firstLine="284"/>
        <w:jc w:val="both"/>
        <w:rPr>
          <w:rFonts w:asciiTheme="minorHAnsi" w:hAnsiTheme="minorHAnsi" w:cstheme="minorHAnsi"/>
          <w:bCs/>
          <w:sz w:val="18"/>
          <w:szCs w:val="18"/>
          <w:shd w:val="clear" w:color="auto" w:fill="FFFFFF"/>
        </w:rPr>
      </w:pPr>
      <w:r w:rsidRPr="00041852">
        <w:rPr>
          <w:rFonts w:asciiTheme="minorHAnsi" w:hAnsiTheme="minorHAnsi" w:cstheme="minorHAnsi"/>
          <w:bCs/>
          <w:sz w:val="18"/>
          <w:szCs w:val="18"/>
          <w:shd w:val="clear" w:color="auto" w:fill="FFFFFF"/>
        </w:rPr>
        <w:t>W przypadku odkrycia w czasie robót ziemnych obiektów nieruchomych lub ruchomych zabytków</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archeologicznych (bądź przedmiotów, co do których istnieje przypuszczenie, że są zabytkami)</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Inwestor zobowiązany jest wstrzymać prac, zabezpieczyć ten przedmiot przy użyciu dostępnych</w:t>
      </w:r>
      <w:r>
        <w:rPr>
          <w:rFonts w:asciiTheme="minorHAnsi" w:hAnsiTheme="minorHAnsi" w:cstheme="minorHAnsi"/>
          <w:bCs/>
          <w:sz w:val="18"/>
          <w:szCs w:val="18"/>
          <w:shd w:val="clear" w:color="auto" w:fill="FFFFFF"/>
        </w:rPr>
        <w:t xml:space="preserve"> </w:t>
      </w:r>
      <w:r w:rsidRPr="00041852">
        <w:rPr>
          <w:rFonts w:asciiTheme="minorHAnsi" w:hAnsiTheme="minorHAnsi" w:cstheme="minorHAnsi"/>
          <w:bCs/>
          <w:sz w:val="18"/>
          <w:szCs w:val="18"/>
          <w:shd w:val="clear" w:color="auto" w:fill="FFFFFF"/>
        </w:rPr>
        <w:t xml:space="preserve">środków i niezwłocznie powiadomić Wojewódzkiego Konserwatora Zabytków we Wrocławiu. </w:t>
      </w:r>
    </w:p>
    <w:p w14:paraId="5B5DDDBF" w14:textId="77777777" w:rsidR="001E7E36" w:rsidRDefault="001E7E36" w:rsidP="00D64DB5">
      <w:pPr>
        <w:jc w:val="both"/>
        <w:rPr>
          <w:rFonts w:asciiTheme="minorHAnsi" w:hAnsiTheme="minorHAnsi" w:cstheme="minorHAnsi"/>
          <w:sz w:val="18"/>
          <w:szCs w:val="18"/>
          <w:shd w:val="clear" w:color="auto" w:fill="FFFFFF"/>
        </w:rPr>
      </w:pPr>
    </w:p>
    <w:p w14:paraId="7B2698A8" w14:textId="32A41246" w:rsidR="00E124E3" w:rsidRPr="00615003" w:rsidRDefault="00E124E3" w:rsidP="00E124E3">
      <w:pPr>
        <w:ind w:firstLine="426"/>
        <w:jc w:val="both"/>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II.  Szczegółowy opis przedmiotu zamówienia określa załącznik nr 10 do SWZ, w tym:</w:t>
      </w:r>
    </w:p>
    <w:p w14:paraId="12BB6323" w14:textId="77777777" w:rsidR="00E124E3" w:rsidRPr="0061500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a) dokumentacja projektowa;</w:t>
      </w:r>
    </w:p>
    <w:p w14:paraId="39D7042A" w14:textId="77777777" w:rsidR="00E124E3" w:rsidRPr="00615003" w:rsidRDefault="00E124E3" w:rsidP="00E124E3">
      <w:pPr>
        <w:rPr>
          <w:rFonts w:asciiTheme="minorHAnsi" w:hAnsiTheme="minorHAnsi" w:cstheme="minorHAnsi"/>
          <w:sz w:val="18"/>
          <w:szCs w:val="18"/>
        </w:rPr>
      </w:pPr>
      <w:r w:rsidRPr="00615003">
        <w:rPr>
          <w:rFonts w:asciiTheme="minorHAnsi" w:hAnsiTheme="minorHAnsi" w:cstheme="minorHAnsi"/>
          <w:sz w:val="18"/>
          <w:szCs w:val="18"/>
          <w:shd w:val="clear" w:color="auto" w:fill="FFFFFF"/>
        </w:rPr>
        <w:t xml:space="preserve">b) </w:t>
      </w:r>
      <w:proofErr w:type="spellStart"/>
      <w:r w:rsidRPr="00615003">
        <w:rPr>
          <w:rFonts w:asciiTheme="minorHAnsi" w:hAnsiTheme="minorHAnsi" w:cstheme="minorHAnsi"/>
          <w:sz w:val="18"/>
          <w:szCs w:val="18"/>
        </w:rPr>
        <w:t>STWiORB</w:t>
      </w:r>
      <w:proofErr w:type="spellEnd"/>
      <w:r w:rsidRPr="00615003">
        <w:rPr>
          <w:rFonts w:asciiTheme="minorHAnsi" w:hAnsiTheme="minorHAnsi" w:cstheme="minorHAnsi"/>
          <w:sz w:val="18"/>
          <w:szCs w:val="18"/>
        </w:rPr>
        <w:t>;</w:t>
      </w:r>
    </w:p>
    <w:p w14:paraId="08C79FEB" w14:textId="77777777" w:rsidR="00E124E3" w:rsidRPr="0061500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c) przedmiar robót;</w:t>
      </w:r>
    </w:p>
    <w:p w14:paraId="6D4EB9FC" w14:textId="77777777" w:rsidR="00E124E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 xml:space="preserve">d) </w:t>
      </w:r>
      <w:r>
        <w:rPr>
          <w:rFonts w:asciiTheme="minorHAnsi" w:hAnsiTheme="minorHAnsi" w:cstheme="minorHAnsi"/>
          <w:sz w:val="18"/>
          <w:szCs w:val="18"/>
          <w:shd w:val="clear" w:color="auto" w:fill="FFFFFF"/>
        </w:rPr>
        <w:t>zaświadczenie o braku sprzeciwu</w:t>
      </w:r>
      <w:r w:rsidRPr="00615003">
        <w:rPr>
          <w:rFonts w:asciiTheme="minorHAnsi" w:hAnsiTheme="minorHAnsi" w:cstheme="minorHAnsi"/>
          <w:sz w:val="18"/>
          <w:szCs w:val="18"/>
          <w:shd w:val="clear" w:color="auto" w:fill="FFFFFF"/>
        </w:rPr>
        <w:t>.</w:t>
      </w:r>
    </w:p>
    <w:p w14:paraId="03225A6E" w14:textId="77777777" w:rsidR="00E124E3" w:rsidRDefault="00E124E3" w:rsidP="00CF5FB9">
      <w:pPr>
        <w:jc w:val="both"/>
        <w:rPr>
          <w:rFonts w:asciiTheme="minorHAnsi" w:hAnsiTheme="minorHAnsi" w:cstheme="minorHAnsi"/>
          <w:b/>
          <w:bCs/>
          <w:sz w:val="22"/>
          <w:szCs w:val="22"/>
        </w:rPr>
      </w:pPr>
    </w:p>
    <w:p w14:paraId="440DA0FD" w14:textId="77777777" w:rsidR="00E124E3" w:rsidRDefault="00E124E3" w:rsidP="00CF5FB9">
      <w:pPr>
        <w:jc w:val="both"/>
        <w:rPr>
          <w:rFonts w:asciiTheme="minorHAnsi" w:hAnsiTheme="minorHAnsi" w:cstheme="minorHAnsi"/>
          <w:b/>
          <w:bCs/>
          <w:sz w:val="22"/>
          <w:szCs w:val="22"/>
        </w:rPr>
      </w:pPr>
    </w:p>
    <w:p w14:paraId="5A7F99DD" w14:textId="3C7BC4FC" w:rsidR="00D808D5" w:rsidRPr="00D808D5" w:rsidRDefault="00607632" w:rsidP="00607632">
      <w:pPr>
        <w:jc w:val="both"/>
        <w:rPr>
          <w:rFonts w:asciiTheme="minorHAnsi" w:hAnsiTheme="minorHAnsi" w:cstheme="minorHAnsi"/>
          <w:sz w:val="28"/>
          <w:szCs w:val="28"/>
        </w:rPr>
      </w:pPr>
      <w:bookmarkStart w:id="0" w:name="_Hlk102194766"/>
      <w:r w:rsidRPr="008A21DD">
        <w:rPr>
          <w:rFonts w:asciiTheme="minorHAnsi" w:hAnsiTheme="minorHAnsi" w:cstheme="minorHAnsi"/>
          <w:b/>
          <w:bCs/>
          <w:sz w:val="22"/>
          <w:szCs w:val="22"/>
        </w:rPr>
        <w:t>Część II:</w:t>
      </w:r>
      <w:r w:rsidRPr="008A21DD">
        <w:rPr>
          <w:rFonts w:asciiTheme="minorHAnsi" w:hAnsiTheme="minorHAnsi" w:cstheme="minorHAnsi"/>
          <w:sz w:val="22"/>
          <w:szCs w:val="22"/>
        </w:rPr>
        <w:t xml:space="preserve"> </w:t>
      </w:r>
      <w:r w:rsidR="00D808D5" w:rsidRPr="00D808D5">
        <w:rPr>
          <w:rFonts w:asciiTheme="minorHAnsi" w:hAnsiTheme="minorHAnsi" w:cstheme="minorHAnsi"/>
          <w:b/>
          <w:bCs/>
          <w:sz w:val="22"/>
          <w:szCs w:val="22"/>
        </w:rPr>
        <w:t>Przebudowa drogi gminnej w m. Jemna (dz. nr ewid. 117/9, 199/1, 199/2, 197/3, 200 ob. Jemna)</w:t>
      </w:r>
    </w:p>
    <w:p w14:paraId="07EAA594" w14:textId="77777777" w:rsidR="00E124E3" w:rsidRPr="00A45D88" w:rsidRDefault="00E124E3" w:rsidP="00E124E3">
      <w:pPr>
        <w:jc w:val="both"/>
        <w:rPr>
          <w:rFonts w:asciiTheme="minorHAnsi" w:hAnsiTheme="minorHAnsi" w:cstheme="minorHAnsi"/>
          <w:sz w:val="18"/>
          <w:szCs w:val="18"/>
          <w:highlight w:val="yellow"/>
        </w:rPr>
      </w:pPr>
    </w:p>
    <w:p w14:paraId="4FDEE0A1" w14:textId="77777777" w:rsidR="00E124E3" w:rsidRDefault="00E124E3" w:rsidP="00E124E3">
      <w:pPr>
        <w:pStyle w:val="Akapitzlist"/>
        <w:numPr>
          <w:ilvl w:val="3"/>
          <w:numId w:val="61"/>
        </w:numPr>
        <w:ind w:left="0" w:firstLine="426"/>
        <w:jc w:val="both"/>
        <w:rPr>
          <w:rFonts w:asciiTheme="minorHAnsi" w:hAnsiTheme="minorHAnsi" w:cstheme="minorHAnsi"/>
          <w:b/>
          <w:bCs/>
          <w:sz w:val="18"/>
          <w:szCs w:val="18"/>
        </w:rPr>
      </w:pPr>
      <w:bookmarkStart w:id="1" w:name="_Hlk218063879"/>
      <w:bookmarkStart w:id="2" w:name="_Hlk206406276"/>
      <w:r w:rsidRPr="00E85C63">
        <w:rPr>
          <w:rFonts w:asciiTheme="minorHAnsi" w:hAnsiTheme="minorHAnsi" w:cstheme="minorHAnsi"/>
          <w:b/>
          <w:bCs/>
          <w:sz w:val="18"/>
          <w:szCs w:val="18"/>
        </w:rPr>
        <w:t>Opis przedmiotu zamówienia.</w:t>
      </w:r>
    </w:p>
    <w:p w14:paraId="667872F3" w14:textId="77777777" w:rsidR="00C23D99" w:rsidRDefault="00C23D99" w:rsidP="00C23D99">
      <w:pPr>
        <w:jc w:val="both"/>
        <w:rPr>
          <w:rFonts w:asciiTheme="minorHAnsi" w:hAnsiTheme="minorHAnsi" w:cstheme="minorHAnsi"/>
          <w:b/>
          <w:bCs/>
          <w:sz w:val="18"/>
          <w:szCs w:val="18"/>
        </w:rPr>
      </w:pPr>
    </w:p>
    <w:p w14:paraId="2E6E4648" w14:textId="77777777" w:rsidR="00D808D5" w:rsidRDefault="00D808D5" w:rsidP="00D808D5">
      <w:pPr>
        <w:pStyle w:val="Akapitzlist"/>
        <w:numPr>
          <w:ilvl w:val="0"/>
          <w:numId w:val="66"/>
        </w:numPr>
        <w:ind w:left="0" w:firstLine="284"/>
        <w:jc w:val="both"/>
        <w:rPr>
          <w:rFonts w:asciiTheme="minorHAnsi" w:hAnsiTheme="minorHAnsi" w:cstheme="minorHAnsi"/>
          <w:bCs/>
          <w:sz w:val="18"/>
          <w:szCs w:val="18"/>
          <w:shd w:val="clear" w:color="auto" w:fill="FFFFFF"/>
        </w:rPr>
      </w:pPr>
      <w:r w:rsidRPr="00D808D5">
        <w:rPr>
          <w:rFonts w:asciiTheme="minorHAnsi" w:hAnsiTheme="minorHAnsi" w:cstheme="minorHAnsi"/>
          <w:bCs/>
          <w:sz w:val="18"/>
          <w:szCs w:val="18"/>
          <w:shd w:val="clear" w:color="auto" w:fill="FFFFFF"/>
        </w:rPr>
        <w:t>Droga przewidziana do przebudowy to droga gminna o długości ok. 960,62m stanowiąca własność gminy Stoszowice, zlokalizowana na działce nr 117/9; 199/1; 199/2; 197/3 i 200 w miejscowości Jemna w gminie Stoszowice. Jest to droga o</w:t>
      </w:r>
      <w:r>
        <w:rPr>
          <w:rFonts w:asciiTheme="minorHAnsi" w:hAnsiTheme="minorHAnsi" w:cstheme="minorHAnsi"/>
          <w:bCs/>
          <w:sz w:val="18"/>
          <w:szCs w:val="18"/>
          <w:shd w:val="clear" w:color="auto" w:fill="FFFFFF"/>
        </w:rPr>
        <w:t> </w:t>
      </w:r>
      <w:r w:rsidRPr="00D808D5">
        <w:rPr>
          <w:rFonts w:asciiTheme="minorHAnsi" w:hAnsiTheme="minorHAnsi" w:cstheme="minorHAnsi"/>
          <w:bCs/>
          <w:sz w:val="18"/>
          <w:szCs w:val="18"/>
          <w:shd w:val="clear" w:color="auto" w:fill="FFFFFF"/>
        </w:rPr>
        <w:t>nawierzchni z kruszywa łamanego oraz częściowo gruntowa. Przebudowa obejmuje działki nr 117/9; 199/1; 199/2; 197/3 i</w:t>
      </w:r>
      <w:r>
        <w:rPr>
          <w:rFonts w:asciiTheme="minorHAnsi" w:hAnsiTheme="minorHAnsi" w:cstheme="minorHAnsi"/>
          <w:bCs/>
          <w:sz w:val="18"/>
          <w:szCs w:val="18"/>
          <w:shd w:val="clear" w:color="auto" w:fill="FFFFFF"/>
        </w:rPr>
        <w:t> </w:t>
      </w:r>
      <w:r w:rsidRPr="00D808D5">
        <w:rPr>
          <w:rFonts w:asciiTheme="minorHAnsi" w:hAnsiTheme="minorHAnsi" w:cstheme="minorHAnsi"/>
          <w:bCs/>
          <w:sz w:val="18"/>
          <w:szCs w:val="18"/>
          <w:shd w:val="clear" w:color="auto" w:fill="FFFFFF"/>
        </w:rPr>
        <w:t xml:space="preserve">200. </w:t>
      </w:r>
    </w:p>
    <w:p w14:paraId="34A67F37" w14:textId="30876EE5" w:rsidR="00D808D5" w:rsidRPr="00D808D5" w:rsidRDefault="00D808D5" w:rsidP="00D808D5">
      <w:pPr>
        <w:pStyle w:val="Akapitzlist"/>
        <w:ind w:left="0" w:firstLine="284"/>
        <w:jc w:val="both"/>
        <w:rPr>
          <w:rFonts w:asciiTheme="minorHAnsi" w:hAnsiTheme="minorHAnsi" w:cstheme="minorHAnsi"/>
          <w:bCs/>
          <w:sz w:val="18"/>
          <w:szCs w:val="18"/>
          <w:shd w:val="clear" w:color="auto" w:fill="FFFFFF"/>
        </w:rPr>
      </w:pPr>
      <w:r w:rsidRPr="00D808D5">
        <w:rPr>
          <w:rFonts w:asciiTheme="minorHAnsi" w:hAnsiTheme="minorHAnsi" w:cstheme="minorHAnsi"/>
          <w:bCs/>
          <w:sz w:val="18"/>
          <w:szCs w:val="18"/>
          <w:shd w:val="clear" w:color="auto" w:fill="FFFFFF"/>
        </w:rPr>
        <w:t>Początek</w:t>
      </w:r>
      <w:r>
        <w:rPr>
          <w:rFonts w:asciiTheme="minorHAnsi" w:hAnsiTheme="minorHAnsi" w:cstheme="minorHAnsi"/>
          <w:bCs/>
          <w:sz w:val="18"/>
          <w:szCs w:val="18"/>
          <w:shd w:val="clear" w:color="auto" w:fill="FFFFFF"/>
        </w:rPr>
        <w:t xml:space="preserve"> </w:t>
      </w:r>
      <w:r w:rsidRPr="00D808D5">
        <w:rPr>
          <w:rFonts w:asciiTheme="minorHAnsi" w:hAnsiTheme="minorHAnsi" w:cstheme="minorHAnsi"/>
          <w:bCs/>
          <w:sz w:val="18"/>
          <w:szCs w:val="18"/>
          <w:shd w:val="clear" w:color="auto" w:fill="FFFFFF"/>
        </w:rPr>
        <w:t>projektowanych robót km 0+000 przy drodze znajduje się na działce nr 200 obręb 0003 Jemna.</w:t>
      </w:r>
      <w:r>
        <w:rPr>
          <w:rFonts w:asciiTheme="minorHAnsi" w:hAnsiTheme="minorHAnsi" w:cstheme="minorHAnsi"/>
          <w:bCs/>
          <w:sz w:val="18"/>
          <w:szCs w:val="18"/>
          <w:shd w:val="clear" w:color="auto" w:fill="FFFFFF"/>
        </w:rPr>
        <w:t xml:space="preserve"> </w:t>
      </w:r>
      <w:r w:rsidRPr="00D808D5">
        <w:rPr>
          <w:rFonts w:asciiTheme="minorHAnsi" w:hAnsiTheme="minorHAnsi" w:cstheme="minorHAnsi"/>
          <w:bCs/>
          <w:sz w:val="18"/>
          <w:szCs w:val="18"/>
          <w:shd w:val="clear" w:color="auto" w:fill="FFFFFF"/>
        </w:rPr>
        <w:t>Koniec projektowanych robót km 0+960,62 znajduje się przy działce nr 197/3 obręb 0003 Jemna.</w:t>
      </w:r>
    </w:p>
    <w:p w14:paraId="2B366C2A" w14:textId="77777777" w:rsidR="00E124E3" w:rsidRPr="00615003" w:rsidRDefault="00E124E3" w:rsidP="00E124E3">
      <w:pPr>
        <w:autoSpaceDE w:val="0"/>
        <w:autoSpaceDN w:val="0"/>
        <w:adjustRightInd w:val="0"/>
        <w:ind w:firstLine="284"/>
        <w:jc w:val="both"/>
        <w:rPr>
          <w:rFonts w:asciiTheme="minorHAnsi" w:hAnsiTheme="minorHAnsi" w:cstheme="minorHAnsi"/>
          <w:sz w:val="18"/>
          <w:szCs w:val="18"/>
          <w:u w:val="single"/>
        </w:rPr>
      </w:pPr>
      <w:r w:rsidRPr="00615003">
        <w:rPr>
          <w:rFonts w:asciiTheme="minorHAnsi" w:hAnsiTheme="minorHAnsi" w:cstheme="minorHAnsi"/>
          <w:sz w:val="18"/>
          <w:szCs w:val="18"/>
          <w:u w:val="single"/>
        </w:rPr>
        <w:t>Droga gminna charakteryzuje się poniższymi parametrami:</w:t>
      </w:r>
    </w:p>
    <w:p w14:paraId="61E04E70" w14:textId="77777777" w:rsidR="00E124E3" w:rsidRPr="00E85C63" w:rsidRDefault="00E124E3" w:rsidP="00E124E3">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klasa drogi - W - wewnętrzna</w:t>
      </w:r>
    </w:p>
    <w:p w14:paraId="752E0DF4" w14:textId="77777777" w:rsidR="00E124E3" w:rsidRPr="00E85C63" w:rsidRDefault="00E124E3" w:rsidP="00E124E3">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kategoria ruchu drogi - KR 1</w:t>
      </w:r>
    </w:p>
    <w:p w14:paraId="02DA3FBB" w14:textId="77777777" w:rsidR="00E124E3" w:rsidRPr="00E85C63" w:rsidRDefault="00E124E3" w:rsidP="00E124E3">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droga - jednojezdniowa – dwukierunkowa</w:t>
      </w:r>
    </w:p>
    <w:p w14:paraId="09CBA69A" w14:textId="77777777" w:rsidR="00E124E3" w:rsidRPr="00E85C63" w:rsidRDefault="00E124E3" w:rsidP="00E124E3">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przekrój – drogowy</w:t>
      </w:r>
    </w:p>
    <w:p w14:paraId="64C3283A" w14:textId="77777777" w:rsidR="00E124E3" w:rsidRDefault="00E124E3" w:rsidP="00E124E3">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nawierzchnia – gruntowa</w:t>
      </w:r>
    </w:p>
    <w:p w14:paraId="30618D02" w14:textId="30AAD600" w:rsidR="00D91AB9" w:rsidRPr="00E85C63" w:rsidRDefault="00D91AB9" w:rsidP="00E124E3">
      <w:pPr>
        <w:pStyle w:val="Akapitzlist"/>
        <w:numPr>
          <w:ilvl w:val="0"/>
          <w:numId w:val="67"/>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szerokość jezdni – 2,</w:t>
      </w:r>
      <w:r w:rsidR="00D808D5">
        <w:rPr>
          <w:rFonts w:asciiTheme="minorHAnsi" w:hAnsiTheme="minorHAnsi" w:cstheme="minorHAnsi"/>
          <w:sz w:val="18"/>
          <w:szCs w:val="18"/>
        </w:rPr>
        <w:t>5</w:t>
      </w:r>
      <w:r>
        <w:rPr>
          <w:rFonts w:asciiTheme="minorHAnsi" w:hAnsiTheme="minorHAnsi" w:cstheme="minorHAnsi"/>
          <w:sz w:val="18"/>
          <w:szCs w:val="18"/>
        </w:rPr>
        <w:t>-3,0 m</w:t>
      </w:r>
    </w:p>
    <w:p w14:paraId="2DEB3871" w14:textId="77777777" w:rsidR="00E124E3" w:rsidRPr="00E85C63" w:rsidRDefault="00E124E3" w:rsidP="00E124E3">
      <w:pPr>
        <w:autoSpaceDE w:val="0"/>
        <w:autoSpaceDN w:val="0"/>
        <w:adjustRightInd w:val="0"/>
        <w:jc w:val="both"/>
        <w:rPr>
          <w:rFonts w:asciiTheme="minorHAnsi" w:hAnsiTheme="minorHAnsi" w:cstheme="minorHAnsi"/>
          <w:sz w:val="18"/>
          <w:szCs w:val="18"/>
        </w:rPr>
      </w:pPr>
    </w:p>
    <w:p w14:paraId="33E10983" w14:textId="77777777" w:rsidR="00E124E3" w:rsidRPr="00E85C63" w:rsidRDefault="00E124E3" w:rsidP="00E124E3">
      <w:pPr>
        <w:pStyle w:val="Akapitzlist"/>
        <w:numPr>
          <w:ilvl w:val="0"/>
          <w:numId w:val="66"/>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Warunki gruntowo-wodne:</w:t>
      </w:r>
    </w:p>
    <w:p w14:paraId="1F21727D" w14:textId="1B99F1C1" w:rsidR="00D808D5" w:rsidRPr="00D808D5" w:rsidRDefault="00D808D5" w:rsidP="00D808D5">
      <w:pPr>
        <w:autoSpaceDE w:val="0"/>
        <w:autoSpaceDN w:val="0"/>
        <w:adjustRightInd w:val="0"/>
        <w:ind w:firstLine="284"/>
        <w:jc w:val="both"/>
        <w:rPr>
          <w:rFonts w:asciiTheme="minorHAnsi" w:hAnsiTheme="minorHAnsi" w:cstheme="minorHAnsi"/>
          <w:sz w:val="18"/>
          <w:szCs w:val="18"/>
        </w:rPr>
      </w:pPr>
      <w:r w:rsidRPr="00D808D5">
        <w:rPr>
          <w:rFonts w:asciiTheme="minorHAnsi" w:hAnsiTheme="minorHAnsi" w:cstheme="minorHAnsi"/>
          <w:sz w:val="18"/>
          <w:szCs w:val="18"/>
        </w:rPr>
        <w:t>Na podstawie przeprowadzonych badań geotechnicznych, stwierdzono na poziomie posadowienia</w:t>
      </w:r>
      <w:r>
        <w:rPr>
          <w:rFonts w:asciiTheme="minorHAnsi" w:hAnsiTheme="minorHAnsi" w:cstheme="minorHAnsi"/>
          <w:sz w:val="18"/>
          <w:szCs w:val="18"/>
        </w:rPr>
        <w:t xml:space="preserve"> </w:t>
      </w:r>
      <w:r w:rsidRPr="00D808D5">
        <w:rPr>
          <w:rFonts w:asciiTheme="minorHAnsi" w:hAnsiTheme="minorHAnsi" w:cstheme="minorHAnsi"/>
          <w:sz w:val="18"/>
          <w:szCs w:val="18"/>
        </w:rPr>
        <w:t xml:space="preserve">występowanie gruntów </w:t>
      </w:r>
      <w:proofErr w:type="spellStart"/>
      <w:r w:rsidRPr="00D808D5">
        <w:rPr>
          <w:rFonts w:asciiTheme="minorHAnsi" w:hAnsiTheme="minorHAnsi" w:cstheme="minorHAnsi"/>
          <w:sz w:val="18"/>
          <w:szCs w:val="18"/>
        </w:rPr>
        <w:t>wysadzinowych</w:t>
      </w:r>
      <w:proofErr w:type="spellEnd"/>
      <w:r w:rsidRPr="00D808D5">
        <w:rPr>
          <w:rFonts w:asciiTheme="minorHAnsi" w:hAnsiTheme="minorHAnsi" w:cstheme="minorHAnsi"/>
          <w:sz w:val="18"/>
          <w:szCs w:val="18"/>
        </w:rPr>
        <w:t xml:space="preserve"> (rumoszy, rumoszy gliniastych), nasypów budowlanych i</w:t>
      </w:r>
      <w:r>
        <w:rPr>
          <w:rFonts w:asciiTheme="minorHAnsi" w:hAnsiTheme="minorHAnsi" w:cstheme="minorHAnsi"/>
          <w:sz w:val="18"/>
          <w:szCs w:val="18"/>
        </w:rPr>
        <w:t xml:space="preserve"> </w:t>
      </w:r>
      <w:r w:rsidRPr="00D808D5">
        <w:rPr>
          <w:rFonts w:asciiTheme="minorHAnsi" w:hAnsiTheme="minorHAnsi" w:cstheme="minorHAnsi"/>
          <w:sz w:val="18"/>
          <w:szCs w:val="18"/>
        </w:rPr>
        <w:t>niebudowlanych. Rodzaj zalegających nasypów w</w:t>
      </w:r>
      <w:r>
        <w:rPr>
          <w:rFonts w:asciiTheme="minorHAnsi" w:hAnsiTheme="minorHAnsi" w:cstheme="minorHAnsi"/>
          <w:sz w:val="18"/>
          <w:szCs w:val="18"/>
        </w:rPr>
        <w:t> </w:t>
      </w:r>
      <w:r w:rsidRPr="00D808D5">
        <w:rPr>
          <w:rFonts w:asciiTheme="minorHAnsi" w:hAnsiTheme="minorHAnsi" w:cstheme="minorHAnsi"/>
          <w:sz w:val="18"/>
          <w:szCs w:val="18"/>
        </w:rPr>
        <w:t>podłożu kwalifikuje go do grupy nośności</w:t>
      </w:r>
      <w:r>
        <w:rPr>
          <w:rFonts w:asciiTheme="minorHAnsi" w:hAnsiTheme="minorHAnsi" w:cstheme="minorHAnsi"/>
          <w:sz w:val="18"/>
          <w:szCs w:val="18"/>
        </w:rPr>
        <w:t xml:space="preserve"> </w:t>
      </w:r>
      <w:r w:rsidRPr="00D808D5">
        <w:rPr>
          <w:rFonts w:asciiTheme="minorHAnsi" w:hAnsiTheme="minorHAnsi" w:cstheme="minorHAnsi"/>
          <w:sz w:val="18"/>
          <w:szCs w:val="18"/>
        </w:rPr>
        <w:t>podłoża G1 i G2, występujące rumosze zaliczono do grupy nośności G3.</w:t>
      </w:r>
    </w:p>
    <w:p w14:paraId="38FAC364" w14:textId="1CB5468E" w:rsidR="00D808D5" w:rsidRDefault="00D808D5" w:rsidP="00D808D5">
      <w:pPr>
        <w:autoSpaceDE w:val="0"/>
        <w:autoSpaceDN w:val="0"/>
        <w:adjustRightInd w:val="0"/>
        <w:ind w:firstLine="284"/>
        <w:jc w:val="both"/>
        <w:rPr>
          <w:rFonts w:asciiTheme="minorHAnsi" w:hAnsiTheme="minorHAnsi" w:cstheme="minorHAnsi"/>
          <w:sz w:val="18"/>
          <w:szCs w:val="18"/>
        </w:rPr>
      </w:pPr>
      <w:r w:rsidRPr="00D808D5">
        <w:rPr>
          <w:rFonts w:asciiTheme="minorHAnsi" w:hAnsiTheme="minorHAnsi" w:cstheme="minorHAnsi"/>
          <w:sz w:val="18"/>
          <w:szCs w:val="18"/>
        </w:rPr>
        <w:t>Wody gruntowej do głębokości rozpoznania nie stwierdzono. Warunki wodne należy uznać za</w:t>
      </w:r>
      <w:r>
        <w:rPr>
          <w:rFonts w:asciiTheme="minorHAnsi" w:hAnsiTheme="minorHAnsi" w:cstheme="minorHAnsi"/>
          <w:sz w:val="18"/>
          <w:szCs w:val="18"/>
        </w:rPr>
        <w:t xml:space="preserve"> </w:t>
      </w:r>
      <w:r w:rsidRPr="00D808D5">
        <w:rPr>
          <w:rFonts w:asciiTheme="minorHAnsi" w:hAnsiTheme="minorHAnsi" w:cstheme="minorHAnsi"/>
          <w:sz w:val="18"/>
          <w:szCs w:val="18"/>
        </w:rPr>
        <w:t>dobre.</w:t>
      </w:r>
    </w:p>
    <w:p w14:paraId="054092A0" w14:textId="77777777" w:rsidR="00D91AB9" w:rsidRPr="00491DE5" w:rsidRDefault="00D91AB9" w:rsidP="00D91AB9">
      <w:pPr>
        <w:pStyle w:val="Akapitzlist"/>
        <w:autoSpaceDE w:val="0"/>
        <w:autoSpaceDN w:val="0"/>
        <w:adjustRightInd w:val="0"/>
        <w:jc w:val="both"/>
        <w:rPr>
          <w:rFonts w:asciiTheme="minorHAnsi" w:hAnsiTheme="minorHAnsi" w:cstheme="minorHAnsi"/>
          <w:sz w:val="18"/>
          <w:szCs w:val="18"/>
        </w:rPr>
      </w:pPr>
    </w:p>
    <w:p w14:paraId="69D569B6" w14:textId="77777777" w:rsidR="00E124E3" w:rsidRPr="00491DE5" w:rsidRDefault="00E124E3" w:rsidP="00E124E3">
      <w:pPr>
        <w:pStyle w:val="Akapitzlist"/>
        <w:numPr>
          <w:ilvl w:val="0"/>
          <w:numId w:val="66"/>
        </w:numPr>
        <w:autoSpaceDE w:val="0"/>
        <w:autoSpaceDN w:val="0"/>
        <w:adjustRightInd w:val="0"/>
        <w:jc w:val="both"/>
        <w:rPr>
          <w:rFonts w:asciiTheme="minorHAnsi" w:hAnsiTheme="minorHAnsi" w:cstheme="minorHAnsi"/>
          <w:sz w:val="18"/>
          <w:szCs w:val="18"/>
        </w:rPr>
      </w:pPr>
      <w:bookmarkStart w:id="3" w:name="_Hlk206405971"/>
      <w:r w:rsidRPr="00491DE5">
        <w:rPr>
          <w:rFonts w:asciiTheme="minorHAnsi" w:hAnsiTheme="minorHAnsi" w:cstheme="minorHAnsi"/>
          <w:sz w:val="18"/>
          <w:szCs w:val="18"/>
        </w:rPr>
        <w:t>Urządzenia obce:</w:t>
      </w:r>
    </w:p>
    <w:bookmarkEnd w:id="3"/>
    <w:p w14:paraId="3B454D47" w14:textId="77777777" w:rsidR="00E124E3" w:rsidRPr="00491DE5" w:rsidRDefault="00E124E3" w:rsidP="00E124E3">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W pasie drogowym objętym opracowaniem znajdują się następujące urządzenia obce:</w:t>
      </w:r>
    </w:p>
    <w:p w14:paraId="6CB26552" w14:textId="77777777" w:rsidR="00E124E3" w:rsidRPr="00491DE5" w:rsidRDefault="00E124E3" w:rsidP="00E124E3">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energetyczna - </w:t>
      </w:r>
      <w:proofErr w:type="spellStart"/>
      <w:r w:rsidRPr="00491DE5">
        <w:rPr>
          <w:rFonts w:asciiTheme="minorHAnsi" w:hAnsiTheme="minorHAnsi" w:cstheme="minorHAnsi"/>
          <w:sz w:val="18"/>
          <w:szCs w:val="18"/>
        </w:rPr>
        <w:t>eN</w:t>
      </w:r>
      <w:proofErr w:type="spellEnd"/>
    </w:p>
    <w:p w14:paraId="1ADDBF67" w14:textId="1618FA42" w:rsidR="00E124E3" w:rsidRDefault="00E124E3" w:rsidP="00936C4F">
      <w:pPr>
        <w:pStyle w:val="Akapitzlist"/>
        <w:numPr>
          <w:ilvl w:val="0"/>
          <w:numId w:val="69"/>
        </w:numPr>
        <w:autoSpaceDE w:val="0"/>
        <w:autoSpaceDN w:val="0"/>
        <w:adjustRightInd w:val="0"/>
        <w:jc w:val="both"/>
        <w:rPr>
          <w:rFonts w:asciiTheme="minorHAnsi" w:hAnsiTheme="minorHAnsi" w:cstheme="minorHAnsi"/>
          <w:sz w:val="18"/>
          <w:szCs w:val="18"/>
        </w:rPr>
      </w:pPr>
      <w:r w:rsidRPr="00D91AB9">
        <w:rPr>
          <w:rFonts w:asciiTheme="minorHAnsi" w:hAnsiTheme="minorHAnsi" w:cstheme="minorHAnsi"/>
          <w:sz w:val="18"/>
          <w:szCs w:val="18"/>
        </w:rPr>
        <w:t xml:space="preserve">sieć telekomunikacyjna </w:t>
      </w:r>
      <w:r w:rsidR="00D808D5">
        <w:rPr>
          <w:rFonts w:asciiTheme="minorHAnsi" w:hAnsiTheme="minorHAnsi" w:cstheme="minorHAnsi"/>
          <w:sz w:val="18"/>
          <w:szCs w:val="18"/>
        </w:rPr>
        <w:t>–</w:t>
      </w:r>
      <w:r w:rsidRPr="00D91AB9">
        <w:rPr>
          <w:rFonts w:asciiTheme="minorHAnsi" w:hAnsiTheme="minorHAnsi" w:cstheme="minorHAnsi"/>
          <w:sz w:val="18"/>
          <w:szCs w:val="18"/>
        </w:rPr>
        <w:t xml:space="preserve"> </w:t>
      </w:r>
      <w:proofErr w:type="spellStart"/>
      <w:r w:rsidRPr="00D91AB9">
        <w:rPr>
          <w:rFonts w:asciiTheme="minorHAnsi" w:hAnsiTheme="minorHAnsi" w:cstheme="minorHAnsi"/>
          <w:sz w:val="18"/>
          <w:szCs w:val="18"/>
        </w:rPr>
        <w:t>t</w:t>
      </w:r>
      <w:r w:rsidR="00D91AB9" w:rsidRPr="00D91AB9">
        <w:rPr>
          <w:rFonts w:asciiTheme="minorHAnsi" w:hAnsiTheme="minorHAnsi" w:cstheme="minorHAnsi"/>
          <w:sz w:val="18"/>
          <w:szCs w:val="18"/>
        </w:rPr>
        <w:t>D</w:t>
      </w:r>
      <w:proofErr w:type="spellEnd"/>
    </w:p>
    <w:p w14:paraId="4914A99D" w14:textId="3AF77F93" w:rsidR="00D808D5" w:rsidRPr="00D91AB9" w:rsidRDefault="00D808D5" w:rsidP="00936C4F">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sieć wodociągowa – </w:t>
      </w:r>
      <w:proofErr w:type="spellStart"/>
      <w:r>
        <w:rPr>
          <w:rFonts w:asciiTheme="minorHAnsi" w:hAnsiTheme="minorHAnsi" w:cstheme="minorHAnsi"/>
          <w:sz w:val="18"/>
          <w:szCs w:val="18"/>
        </w:rPr>
        <w:t>wo</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woD</w:t>
      </w:r>
      <w:proofErr w:type="spellEnd"/>
    </w:p>
    <w:p w14:paraId="48049DCC" w14:textId="77777777" w:rsidR="00E124E3" w:rsidRPr="00491DE5" w:rsidRDefault="00E124E3" w:rsidP="00E124E3">
      <w:pPr>
        <w:autoSpaceDE w:val="0"/>
        <w:autoSpaceDN w:val="0"/>
        <w:adjustRightInd w:val="0"/>
        <w:jc w:val="both"/>
        <w:rPr>
          <w:rFonts w:asciiTheme="minorHAnsi" w:hAnsiTheme="minorHAnsi" w:cstheme="minorHAnsi"/>
          <w:sz w:val="18"/>
          <w:szCs w:val="18"/>
          <w:highlight w:val="yellow"/>
        </w:rPr>
      </w:pPr>
    </w:p>
    <w:p w14:paraId="74266A9B" w14:textId="77777777" w:rsidR="00E124E3" w:rsidRPr="00491DE5" w:rsidRDefault="00E124E3" w:rsidP="00E124E3">
      <w:pPr>
        <w:pStyle w:val="Akapitzlist"/>
        <w:numPr>
          <w:ilvl w:val="0"/>
          <w:numId w:val="66"/>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Organizacja ruchu:</w:t>
      </w:r>
    </w:p>
    <w:p w14:paraId="00D4B1CD" w14:textId="77777777" w:rsidR="00E124E3" w:rsidRPr="00491DE5" w:rsidRDefault="00E124E3" w:rsidP="00E124E3">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Stała – bez zmian.</w:t>
      </w:r>
    </w:p>
    <w:p w14:paraId="7AB5B1C1" w14:textId="77777777" w:rsidR="00E124E3" w:rsidRPr="00491DE5" w:rsidRDefault="00E124E3" w:rsidP="00E124E3">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lastRenderedPageBreak/>
        <w:t>Czasowa - na podstawie uzgodnienia z Zamawiającym projekt organizacji ruchu i zabezpieczenia robót na czas przebudowy przedmiotowej drogi zostanie opracowany i wprowadzony przez Wykonawcę wyłonionego w postępowaniu przetargowym obejmującym realizację zadania.</w:t>
      </w:r>
    </w:p>
    <w:p w14:paraId="2771205E" w14:textId="77777777" w:rsidR="00E124E3" w:rsidRPr="00A45D88" w:rsidRDefault="00E124E3" w:rsidP="00E124E3">
      <w:pPr>
        <w:pStyle w:val="Akapitzlist"/>
        <w:autoSpaceDE w:val="0"/>
        <w:autoSpaceDN w:val="0"/>
        <w:adjustRightInd w:val="0"/>
        <w:jc w:val="both"/>
        <w:rPr>
          <w:rFonts w:asciiTheme="minorHAnsi" w:hAnsiTheme="minorHAnsi" w:cstheme="minorHAnsi"/>
          <w:sz w:val="18"/>
          <w:szCs w:val="18"/>
          <w:highlight w:val="yellow"/>
        </w:rPr>
      </w:pPr>
    </w:p>
    <w:p w14:paraId="39F380B4" w14:textId="77777777" w:rsidR="00E124E3" w:rsidRPr="00491DE5" w:rsidRDefault="00E124E3" w:rsidP="00E124E3">
      <w:pPr>
        <w:pStyle w:val="Akapitzlist"/>
        <w:numPr>
          <w:ilvl w:val="0"/>
          <w:numId w:val="66"/>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Projektowane zagospodarowanie terenu</w:t>
      </w:r>
    </w:p>
    <w:p w14:paraId="69185D62" w14:textId="77F1EE5D" w:rsidR="00D808D5" w:rsidRDefault="00D808D5" w:rsidP="00D808D5">
      <w:pPr>
        <w:autoSpaceDE w:val="0"/>
        <w:autoSpaceDN w:val="0"/>
        <w:adjustRightInd w:val="0"/>
        <w:ind w:firstLine="567"/>
        <w:jc w:val="both"/>
        <w:rPr>
          <w:rFonts w:asciiTheme="minorHAnsi" w:hAnsiTheme="minorHAnsi" w:cstheme="minorHAnsi"/>
          <w:sz w:val="18"/>
          <w:szCs w:val="18"/>
        </w:rPr>
      </w:pPr>
      <w:r w:rsidRPr="00D808D5">
        <w:rPr>
          <w:rFonts w:asciiTheme="minorHAnsi" w:hAnsiTheme="minorHAnsi" w:cstheme="minorHAnsi"/>
          <w:sz w:val="18"/>
          <w:szCs w:val="18"/>
        </w:rPr>
        <w:t>Na drodze projektuje się nawierzchnie bitumiczną ze spadkiem jednostronnym. Na całym odcinku</w:t>
      </w:r>
      <w:r>
        <w:rPr>
          <w:rFonts w:asciiTheme="minorHAnsi" w:hAnsiTheme="minorHAnsi" w:cstheme="minorHAnsi"/>
          <w:sz w:val="18"/>
          <w:szCs w:val="18"/>
        </w:rPr>
        <w:t xml:space="preserve"> </w:t>
      </w:r>
      <w:r w:rsidRPr="00D808D5">
        <w:rPr>
          <w:rFonts w:asciiTheme="minorHAnsi" w:hAnsiTheme="minorHAnsi" w:cstheme="minorHAnsi"/>
          <w:sz w:val="18"/>
          <w:szCs w:val="18"/>
        </w:rPr>
        <w:t>drogi należy wykonać warstwę wzmocnionego podłoża z mieszanki związanej spoiwem</w:t>
      </w:r>
      <w:r>
        <w:rPr>
          <w:rFonts w:asciiTheme="minorHAnsi" w:hAnsiTheme="minorHAnsi" w:cstheme="minorHAnsi"/>
          <w:sz w:val="18"/>
          <w:szCs w:val="18"/>
        </w:rPr>
        <w:t xml:space="preserve"> </w:t>
      </w:r>
      <w:r w:rsidRPr="00D808D5">
        <w:rPr>
          <w:rFonts w:asciiTheme="minorHAnsi" w:hAnsiTheme="minorHAnsi" w:cstheme="minorHAnsi"/>
          <w:sz w:val="18"/>
          <w:szCs w:val="18"/>
        </w:rPr>
        <w:t>hydraulicznym grubości 20</w:t>
      </w:r>
      <w:r>
        <w:rPr>
          <w:rFonts w:asciiTheme="minorHAnsi" w:hAnsiTheme="minorHAnsi" w:cstheme="minorHAnsi"/>
          <w:sz w:val="18"/>
          <w:szCs w:val="18"/>
        </w:rPr>
        <w:t xml:space="preserve"> </w:t>
      </w:r>
      <w:r w:rsidRPr="00D808D5">
        <w:rPr>
          <w:rFonts w:asciiTheme="minorHAnsi" w:hAnsiTheme="minorHAnsi" w:cstheme="minorHAnsi"/>
          <w:sz w:val="18"/>
          <w:szCs w:val="18"/>
        </w:rPr>
        <w:t>cm. Na tak przygotowanym podłożu należy wykonać podbudowę z KŁSM</w:t>
      </w:r>
      <w:r>
        <w:rPr>
          <w:rFonts w:asciiTheme="minorHAnsi" w:hAnsiTheme="minorHAnsi" w:cstheme="minorHAnsi"/>
          <w:sz w:val="18"/>
          <w:szCs w:val="18"/>
        </w:rPr>
        <w:t xml:space="preserve"> </w:t>
      </w:r>
      <w:r w:rsidRPr="00D808D5">
        <w:rPr>
          <w:rFonts w:asciiTheme="minorHAnsi" w:hAnsiTheme="minorHAnsi" w:cstheme="minorHAnsi"/>
          <w:sz w:val="18"/>
          <w:szCs w:val="18"/>
        </w:rPr>
        <w:t>grubości 20</w:t>
      </w:r>
      <w:r>
        <w:rPr>
          <w:rFonts w:asciiTheme="minorHAnsi" w:hAnsiTheme="minorHAnsi" w:cstheme="minorHAnsi"/>
          <w:sz w:val="18"/>
          <w:szCs w:val="18"/>
        </w:rPr>
        <w:t xml:space="preserve"> </w:t>
      </w:r>
      <w:r w:rsidRPr="00D808D5">
        <w:rPr>
          <w:rFonts w:asciiTheme="minorHAnsi" w:hAnsiTheme="minorHAnsi" w:cstheme="minorHAnsi"/>
          <w:sz w:val="18"/>
          <w:szCs w:val="18"/>
        </w:rPr>
        <w:t>cm oraz warstwy bitumiczne. Projektuje się wykonanie obustronne utwardzone pobocze</w:t>
      </w:r>
      <w:r>
        <w:rPr>
          <w:rFonts w:asciiTheme="minorHAnsi" w:hAnsiTheme="minorHAnsi" w:cstheme="minorHAnsi"/>
          <w:sz w:val="18"/>
          <w:szCs w:val="18"/>
        </w:rPr>
        <w:t xml:space="preserve"> </w:t>
      </w:r>
      <w:r w:rsidRPr="00D808D5">
        <w:rPr>
          <w:rFonts w:asciiTheme="minorHAnsi" w:hAnsiTheme="minorHAnsi" w:cstheme="minorHAnsi"/>
          <w:sz w:val="18"/>
          <w:szCs w:val="18"/>
        </w:rPr>
        <w:t>z KŁSM grubości 10</w:t>
      </w:r>
      <w:r>
        <w:rPr>
          <w:rFonts w:asciiTheme="minorHAnsi" w:hAnsiTheme="minorHAnsi" w:cstheme="minorHAnsi"/>
          <w:sz w:val="18"/>
          <w:szCs w:val="18"/>
        </w:rPr>
        <w:t xml:space="preserve"> </w:t>
      </w:r>
      <w:r w:rsidRPr="00D808D5">
        <w:rPr>
          <w:rFonts w:asciiTheme="minorHAnsi" w:hAnsiTheme="minorHAnsi" w:cstheme="minorHAnsi"/>
          <w:sz w:val="18"/>
          <w:szCs w:val="18"/>
        </w:rPr>
        <w:t>cm. Na ok. 50</w:t>
      </w:r>
      <w:r>
        <w:rPr>
          <w:rFonts w:asciiTheme="minorHAnsi" w:hAnsiTheme="minorHAnsi" w:cstheme="minorHAnsi"/>
          <w:sz w:val="18"/>
          <w:szCs w:val="18"/>
        </w:rPr>
        <w:t xml:space="preserve"> </w:t>
      </w:r>
      <w:r w:rsidRPr="00D808D5">
        <w:rPr>
          <w:rFonts w:asciiTheme="minorHAnsi" w:hAnsiTheme="minorHAnsi" w:cstheme="minorHAnsi"/>
          <w:sz w:val="18"/>
          <w:szCs w:val="18"/>
        </w:rPr>
        <w:t>m odcinku należy wbudować opornik betonowy 12x25</w:t>
      </w:r>
      <w:r>
        <w:rPr>
          <w:rFonts w:asciiTheme="minorHAnsi" w:hAnsiTheme="minorHAnsi" w:cstheme="minorHAnsi"/>
          <w:sz w:val="18"/>
          <w:szCs w:val="18"/>
        </w:rPr>
        <w:t xml:space="preserve"> </w:t>
      </w:r>
      <w:r w:rsidRPr="00D808D5">
        <w:rPr>
          <w:rFonts w:asciiTheme="minorHAnsi" w:hAnsiTheme="minorHAnsi" w:cstheme="minorHAnsi"/>
          <w:sz w:val="18"/>
          <w:szCs w:val="18"/>
        </w:rPr>
        <w:t>cm. Na</w:t>
      </w:r>
      <w:r w:rsidR="00921DE1">
        <w:rPr>
          <w:rFonts w:asciiTheme="minorHAnsi" w:hAnsiTheme="minorHAnsi" w:cstheme="minorHAnsi"/>
          <w:sz w:val="18"/>
          <w:szCs w:val="18"/>
        </w:rPr>
        <w:t xml:space="preserve"> </w:t>
      </w:r>
      <w:r w:rsidRPr="00D808D5">
        <w:rPr>
          <w:rFonts w:asciiTheme="minorHAnsi" w:hAnsiTheme="minorHAnsi" w:cstheme="minorHAnsi"/>
          <w:sz w:val="18"/>
          <w:szCs w:val="18"/>
        </w:rPr>
        <w:t>całym odcinku niweleta drogi zostanie dopasowana do istniejącej sytuacji w terenie w celu uzyskania</w:t>
      </w:r>
      <w:r w:rsidR="00921DE1">
        <w:rPr>
          <w:rFonts w:asciiTheme="minorHAnsi" w:hAnsiTheme="minorHAnsi" w:cstheme="minorHAnsi"/>
          <w:sz w:val="18"/>
          <w:szCs w:val="18"/>
        </w:rPr>
        <w:t xml:space="preserve"> </w:t>
      </w:r>
      <w:r w:rsidRPr="00D808D5">
        <w:rPr>
          <w:rFonts w:asciiTheme="minorHAnsi" w:hAnsiTheme="minorHAnsi" w:cstheme="minorHAnsi"/>
          <w:sz w:val="18"/>
          <w:szCs w:val="18"/>
        </w:rPr>
        <w:t>prawidłowego odwodnienia jezdni.</w:t>
      </w:r>
    </w:p>
    <w:p w14:paraId="6CAC79E4" w14:textId="77777777" w:rsidR="00D91AB9" w:rsidRDefault="00D91AB9" w:rsidP="00D91AB9">
      <w:pPr>
        <w:autoSpaceDE w:val="0"/>
        <w:autoSpaceDN w:val="0"/>
        <w:adjustRightInd w:val="0"/>
        <w:ind w:firstLine="284"/>
        <w:jc w:val="both"/>
        <w:rPr>
          <w:rFonts w:asciiTheme="minorHAnsi" w:hAnsiTheme="minorHAnsi" w:cstheme="minorHAnsi"/>
          <w:sz w:val="18"/>
          <w:szCs w:val="18"/>
        </w:rPr>
      </w:pPr>
    </w:p>
    <w:p w14:paraId="2923CA2E" w14:textId="79D49D89" w:rsidR="00E124E3" w:rsidRPr="00491DE5" w:rsidRDefault="00E124E3" w:rsidP="00D91AB9">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Przyjęto do projektowania następujące parametry techniczne drogi gminnej:</w:t>
      </w:r>
    </w:p>
    <w:p w14:paraId="5D1007F9"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Klasa drogi - W-wewnętrzna</w:t>
      </w:r>
    </w:p>
    <w:p w14:paraId="4B0EBD50"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Kategoria ruchu - KR 1</w:t>
      </w:r>
    </w:p>
    <w:p w14:paraId="0F818872"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Prędkość projektowa - </w:t>
      </w:r>
      <w:proofErr w:type="spellStart"/>
      <w:r w:rsidRPr="00491DE5">
        <w:rPr>
          <w:rFonts w:asciiTheme="minorHAnsi" w:hAnsiTheme="minorHAnsi" w:cstheme="minorHAnsi"/>
          <w:sz w:val="18"/>
          <w:szCs w:val="18"/>
        </w:rPr>
        <w:t>Vp</w:t>
      </w:r>
      <w:proofErr w:type="spellEnd"/>
      <w:r w:rsidRPr="00491DE5">
        <w:rPr>
          <w:rFonts w:asciiTheme="minorHAnsi" w:hAnsiTheme="minorHAnsi" w:cstheme="minorHAnsi"/>
          <w:sz w:val="18"/>
          <w:szCs w:val="18"/>
        </w:rPr>
        <w:t xml:space="preserve"> = 40 km/h</w:t>
      </w:r>
    </w:p>
    <w:p w14:paraId="775C43D8"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Droga - jednojezdniowa dwukierunkowa</w:t>
      </w:r>
    </w:p>
    <w:p w14:paraId="29A3ABC8"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Przekrój projektowany – uliczny</w:t>
      </w:r>
    </w:p>
    <w:p w14:paraId="0701EA4E" w14:textId="22BE8DD5"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Szerokość jezdni </w:t>
      </w:r>
      <w:r w:rsidR="00D91AB9">
        <w:rPr>
          <w:rFonts w:asciiTheme="minorHAnsi" w:hAnsiTheme="minorHAnsi" w:cstheme="minorHAnsi"/>
          <w:sz w:val="18"/>
          <w:szCs w:val="18"/>
        </w:rPr>
        <w:t>–</w:t>
      </w:r>
      <w:r w:rsidRPr="00491DE5">
        <w:rPr>
          <w:rFonts w:asciiTheme="minorHAnsi" w:hAnsiTheme="minorHAnsi" w:cstheme="minorHAnsi"/>
          <w:sz w:val="18"/>
          <w:szCs w:val="18"/>
        </w:rPr>
        <w:t xml:space="preserve"> </w:t>
      </w:r>
      <w:r w:rsidR="00921DE1">
        <w:rPr>
          <w:rFonts w:asciiTheme="minorHAnsi" w:hAnsiTheme="minorHAnsi" w:cstheme="minorHAnsi"/>
          <w:sz w:val="18"/>
          <w:szCs w:val="18"/>
        </w:rPr>
        <w:t>2,5-</w:t>
      </w:r>
      <w:r w:rsidR="00D91AB9">
        <w:rPr>
          <w:rFonts w:asciiTheme="minorHAnsi" w:hAnsiTheme="minorHAnsi" w:cstheme="minorHAnsi"/>
          <w:sz w:val="18"/>
          <w:szCs w:val="18"/>
        </w:rPr>
        <w:t>3,0</w:t>
      </w:r>
      <w:r>
        <w:rPr>
          <w:rFonts w:asciiTheme="minorHAnsi" w:hAnsiTheme="minorHAnsi" w:cstheme="minorHAnsi"/>
          <w:sz w:val="18"/>
          <w:szCs w:val="18"/>
        </w:rPr>
        <w:t xml:space="preserve"> </w:t>
      </w:r>
      <w:r w:rsidRPr="00491DE5">
        <w:rPr>
          <w:rFonts w:asciiTheme="minorHAnsi" w:hAnsiTheme="minorHAnsi" w:cstheme="minorHAnsi"/>
          <w:sz w:val="18"/>
          <w:szCs w:val="18"/>
        </w:rPr>
        <w:t>m</w:t>
      </w:r>
    </w:p>
    <w:p w14:paraId="6F867339" w14:textId="77777777" w:rsidR="00E124E3" w:rsidRPr="00491DE5" w:rsidRDefault="00E124E3" w:rsidP="00E124E3">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Spadek poprzeczny jezdni: - 2%</w:t>
      </w:r>
    </w:p>
    <w:p w14:paraId="13FF3717" w14:textId="77777777" w:rsidR="00E124E3" w:rsidRPr="00A45D88" w:rsidRDefault="00E124E3" w:rsidP="00E124E3">
      <w:pPr>
        <w:pStyle w:val="Akapitzlist"/>
        <w:autoSpaceDE w:val="0"/>
        <w:autoSpaceDN w:val="0"/>
        <w:adjustRightInd w:val="0"/>
        <w:jc w:val="both"/>
        <w:rPr>
          <w:rFonts w:asciiTheme="minorHAnsi" w:hAnsiTheme="minorHAnsi" w:cstheme="minorHAnsi"/>
          <w:sz w:val="18"/>
          <w:szCs w:val="18"/>
          <w:highlight w:val="yellow"/>
        </w:rPr>
      </w:pPr>
    </w:p>
    <w:p w14:paraId="40F117B1" w14:textId="77777777" w:rsidR="00E124E3" w:rsidRPr="00615003" w:rsidRDefault="00E124E3" w:rsidP="00E124E3">
      <w:pPr>
        <w:pStyle w:val="Akapitzlist"/>
        <w:numPr>
          <w:ilvl w:val="0"/>
          <w:numId w:val="66"/>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Konstrukcja nawierzchni:</w:t>
      </w:r>
    </w:p>
    <w:p w14:paraId="7C26ACD3" w14:textId="568390F6" w:rsidR="00E124E3" w:rsidRPr="00615003" w:rsidRDefault="00E124E3" w:rsidP="00E124E3">
      <w:pPr>
        <w:autoSpaceDE w:val="0"/>
        <w:autoSpaceDN w:val="0"/>
        <w:adjustRightInd w:val="0"/>
        <w:jc w:val="both"/>
        <w:rPr>
          <w:rFonts w:asciiTheme="minorHAnsi" w:hAnsiTheme="minorHAnsi" w:cstheme="minorHAnsi"/>
          <w:sz w:val="18"/>
          <w:szCs w:val="18"/>
          <w:u w:val="single"/>
        </w:rPr>
      </w:pPr>
      <w:r w:rsidRPr="00615003">
        <w:rPr>
          <w:rFonts w:asciiTheme="minorHAnsi" w:hAnsiTheme="minorHAnsi" w:cstheme="minorHAnsi"/>
          <w:sz w:val="18"/>
          <w:szCs w:val="18"/>
          <w:u w:val="single"/>
        </w:rPr>
        <w:t>Nowa jezdnia o nawierzchni bitumiczne</w:t>
      </w:r>
      <w:r w:rsidR="00921DE1">
        <w:rPr>
          <w:rFonts w:asciiTheme="minorHAnsi" w:hAnsiTheme="minorHAnsi" w:cstheme="minorHAnsi"/>
          <w:sz w:val="18"/>
          <w:szCs w:val="18"/>
          <w:u w:val="single"/>
        </w:rPr>
        <w:t>j</w:t>
      </w:r>
      <w:r w:rsidRPr="00615003">
        <w:rPr>
          <w:rFonts w:asciiTheme="minorHAnsi" w:hAnsiTheme="minorHAnsi" w:cstheme="minorHAnsi"/>
          <w:sz w:val="18"/>
          <w:szCs w:val="18"/>
          <w:u w:val="single"/>
        </w:rPr>
        <w:t>:</w:t>
      </w:r>
    </w:p>
    <w:p w14:paraId="72C11E73" w14:textId="77777777" w:rsidR="00E124E3" w:rsidRPr="00C9206C" w:rsidRDefault="00E124E3" w:rsidP="00E124E3">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Warstwa ścieralna z AC11S 50/70 gr. 4 cm</w:t>
      </w:r>
    </w:p>
    <w:p w14:paraId="75BA0F18" w14:textId="77777777" w:rsidR="00E124E3" w:rsidRDefault="00E124E3" w:rsidP="00E124E3">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Warstwa wiążąca z AC16W 50/70 gr. 5 cm</w:t>
      </w:r>
    </w:p>
    <w:p w14:paraId="7DE20C84" w14:textId="148D8FF7" w:rsidR="00E124E3" w:rsidRDefault="00E124E3" w:rsidP="00E124E3">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Podbudowa z kruszywa łamanego stabilizowanego mech. 0/63 mm gr. 20 cm</w:t>
      </w:r>
      <w:r w:rsidR="00C532EE">
        <w:rPr>
          <w:rFonts w:asciiTheme="minorHAnsi" w:hAnsiTheme="minorHAnsi" w:cstheme="minorHAnsi"/>
          <w:sz w:val="18"/>
          <w:szCs w:val="18"/>
        </w:rPr>
        <w:t xml:space="preserve"> (na poszerzeniach)</w:t>
      </w:r>
      <w:r w:rsidRPr="00C9206C">
        <w:rPr>
          <w:rFonts w:asciiTheme="minorHAnsi" w:hAnsiTheme="minorHAnsi" w:cstheme="minorHAnsi"/>
          <w:sz w:val="18"/>
          <w:szCs w:val="18"/>
        </w:rPr>
        <w:t xml:space="preserve"> E</w:t>
      </w:r>
      <w:r w:rsidRPr="00350EC8">
        <w:rPr>
          <w:rFonts w:asciiTheme="minorHAnsi" w:hAnsiTheme="minorHAnsi" w:cstheme="minorHAnsi"/>
          <w:sz w:val="18"/>
          <w:szCs w:val="18"/>
          <w:vertAlign w:val="subscript"/>
        </w:rPr>
        <w:t>2</w:t>
      </w:r>
      <w:r w:rsidRPr="00C9206C">
        <w:rPr>
          <w:rFonts w:asciiTheme="minorHAnsi" w:hAnsiTheme="minorHAnsi" w:cstheme="minorHAnsi"/>
          <w:sz w:val="18"/>
          <w:szCs w:val="18"/>
        </w:rPr>
        <w:t>=130MPa</w:t>
      </w:r>
    </w:p>
    <w:p w14:paraId="5DB6393B" w14:textId="128F3B6B" w:rsidR="00921DE1" w:rsidRPr="00C9206C" w:rsidRDefault="00921DE1" w:rsidP="00E124E3">
      <w:pPr>
        <w:pStyle w:val="Akapitzlist"/>
        <w:numPr>
          <w:ilvl w:val="0"/>
          <w:numId w:val="71"/>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Warstwa wzmocnionego podłoża 2,5MPa gr. 20 cm E</w:t>
      </w:r>
      <w:r w:rsidRPr="00921DE1">
        <w:rPr>
          <w:rFonts w:asciiTheme="minorHAnsi" w:hAnsiTheme="minorHAnsi" w:cstheme="minorHAnsi"/>
          <w:sz w:val="18"/>
          <w:szCs w:val="18"/>
          <w:vertAlign w:val="subscript"/>
        </w:rPr>
        <w:t>2</w:t>
      </w:r>
      <w:r>
        <w:rPr>
          <w:rFonts w:asciiTheme="minorHAnsi" w:hAnsiTheme="minorHAnsi" w:cstheme="minorHAnsi"/>
          <w:sz w:val="18"/>
          <w:szCs w:val="18"/>
        </w:rPr>
        <w:t>=100MPa</w:t>
      </w:r>
    </w:p>
    <w:p w14:paraId="0267543F" w14:textId="77777777" w:rsidR="00E124E3" w:rsidRDefault="00E124E3" w:rsidP="00E124E3">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Zagęszczone podłoże</w:t>
      </w:r>
    </w:p>
    <w:p w14:paraId="5117A298" w14:textId="77777777" w:rsidR="00E124E3" w:rsidRPr="00921DE1" w:rsidRDefault="00E124E3" w:rsidP="00921DE1">
      <w:pPr>
        <w:autoSpaceDE w:val="0"/>
        <w:autoSpaceDN w:val="0"/>
        <w:adjustRightInd w:val="0"/>
        <w:jc w:val="both"/>
        <w:rPr>
          <w:rFonts w:asciiTheme="minorHAnsi" w:hAnsiTheme="minorHAnsi" w:cstheme="minorHAnsi"/>
          <w:sz w:val="18"/>
          <w:szCs w:val="18"/>
        </w:rPr>
      </w:pPr>
    </w:p>
    <w:p w14:paraId="12C5736C" w14:textId="77777777" w:rsidR="00E124E3" w:rsidRPr="00615003" w:rsidRDefault="00E124E3" w:rsidP="00E124E3">
      <w:pPr>
        <w:autoSpaceDE w:val="0"/>
        <w:autoSpaceDN w:val="0"/>
        <w:adjustRightInd w:val="0"/>
        <w:jc w:val="both"/>
        <w:rPr>
          <w:rFonts w:asciiTheme="minorHAnsi" w:hAnsiTheme="minorHAnsi" w:cstheme="minorHAnsi"/>
          <w:sz w:val="18"/>
          <w:szCs w:val="18"/>
          <w:u w:val="single"/>
        </w:rPr>
      </w:pPr>
      <w:r w:rsidRPr="00615003">
        <w:rPr>
          <w:rFonts w:asciiTheme="minorHAnsi" w:hAnsiTheme="minorHAnsi" w:cstheme="minorHAnsi"/>
          <w:sz w:val="18"/>
          <w:szCs w:val="18"/>
          <w:u w:val="single"/>
        </w:rPr>
        <w:t>Nowa konstrukcja na zjazdach:</w:t>
      </w:r>
    </w:p>
    <w:p w14:paraId="3BE9A451" w14:textId="77777777" w:rsidR="00E124E3" w:rsidRPr="00C9206C" w:rsidRDefault="00E124E3" w:rsidP="00E124E3">
      <w:pPr>
        <w:pStyle w:val="Akapitzlist"/>
        <w:numPr>
          <w:ilvl w:val="0"/>
          <w:numId w:val="72"/>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Warstwa ścieralna z AC11S 50/70 gr. 5 cm</w:t>
      </w:r>
    </w:p>
    <w:p w14:paraId="0D51861B" w14:textId="77777777" w:rsidR="00E124E3" w:rsidRPr="00C9206C" w:rsidRDefault="00E124E3" w:rsidP="00E124E3">
      <w:pPr>
        <w:pStyle w:val="Akapitzlist"/>
        <w:numPr>
          <w:ilvl w:val="0"/>
          <w:numId w:val="72"/>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Podbudowa z kruszywa łamanego stabilizowanego mech. 0/63 mm gr. 20 cm E</w:t>
      </w:r>
      <w:r w:rsidRPr="00350EC8">
        <w:rPr>
          <w:rFonts w:asciiTheme="minorHAnsi" w:hAnsiTheme="minorHAnsi" w:cstheme="minorHAnsi"/>
          <w:sz w:val="18"/>
          <w:szCs w:val="18"/>
          <w:vertAlign w:val="subscript"/>
        </w:rPr>
        <w:t>2</w:t>
      </w:r>
      <w:r w:rsidRPr="00C9206C">
        <w:rPr>
          <w:rFonts w:asciiTheme="minorHAnsi" w:hAnsiTheme="minorHAnsi" w:cstheme="minorHAnsi"/>
          <w:sz w:val="18"/>
          <w:szCs w:val="18"/>
        </w:rPr>
        <w:t>=100MPa</w:t>
      </w:r>
    </w:p>
    <w:p w14:paraId="0B9262A6" w14:textId="77777777" w:rsidR="00E124E3" w:rsidRDefault="00E124E3" w:rsidP="00E124E3">
      <w:pPr>
        <w:pStyle w:val="Akapitzlist"/>
        <w:numPr>
          <w:ilvl w:val="0"/>
          <w:numId w:val="72"/>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Zagęszczone podłoże</w:t>
      </w:r>
    </w:p>
    <w:p w14:paraId="25539E3A" w14:textId="77777777" w:rsidR="00921DE1" w:rsidRDefault="00921DE1" w:rsidP="00921DE1">
      <w:pPr>
        <w:autoSpaceDE w:val="0"/>
        <w:autoSpaceDN w:val="0"/>
        <w:adjustRightInd w:val="0"/>
        <w:jc w:val="both"/>
        <w:rPr>
          <w:rFonts w:asciiTheme="minorHAnsi" w:hAnsiTheme="minorHAnsi" w:cstheme="minorHAnsi"/>
          <w:sz w:val="18"/>
          <w:szCs w:val="18"/>
        </w:rPr>
      </w:pPr>
    </w:p>
    <w:p w14:paraId="6D17D52B" w14:textId="5160A6D1" w:rsidR="00921DE1" w:rsidRDefault="00921DE1" w:rsidP="00921DE1">
      <w:p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Obramowanie nawierzchni bitumicznej – odcinkowe:</w:t>
      </w:r>
    </w:p>
    <w:p w14:paraId="24F38441" w14:textId="2433D267" w:rsidR="00921DE1" w:rsidRDefault="00921DE1">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Opornik betonowy 12x25x100 światło 0 cm</w:t>
      </w:r>
    </w:p>
    <w:p w14:paraId="018E97F1" w14:textId="1A0D01EB" w:rsidR="00921DE1" w:rsidRDefault="00921DE1">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Ława betonowa C12/15</w:t>
      </w:r>
    </w:p>
    <w:p w14:paraId="676648EE" w14:textId="562856DA" w:rsidR="00921DE1" w:rsidRPr="00921DE1" w:rsidRDefault="00921DE1">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Zagęszczone podłoże</w:t>
      </w:r>
    </w:p>
    <w:p w14:paraId="52DE092F" w14:textId="55D8D71A" w:rsidR="00921DE1" w:rsidRDefault="00921DE1">
      <w:pPr>
        <w:rPr>
          <w:rFonts w:asciiTheme="minorHAnsi" w:hAnsiTheme="minorHAnsi" w:cstheme="minorHAnsi"/>
          <w:sz w:val="18"/>
          <w:szCs w:val="18"/>
          <w:lang w:eastAsia="en-US"/>
        </w:rPr>
      </w:pPr>
    </w:p>
    <w:p w14:paraId="3023D61D" w14:textId="6498BED6" w:rsidR="00C532EE" w:rsidRDefault="00E124E3" w:rsidP="00C532EE">
      <w:pPr>
        <w:pStyle w:val="Akapitzlist"/>
        <w:numPr>
          <w:ilvl w:val="0"/>
          <w:numId w:val="66"/>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Odwodnienie:</w:t>
      </w:r>
    </w:p>
    <w:p w14:paraId="5E635B98" w14:textId="2103087B" w:rsidR="00921DE1" w:rsidRDefault="00921DE1" w:rsidP="00921DE1">
      <w:pPr>
        <w:autoSpaceDE w:val="0"/>
        <w:autoSpaceDN w:val="0"/>
        <w:adjustRightInd w:val="0"/>
        <w:ind w:firstLine="284"/>
        <w:jc w:val="both"/>
        <w:rPr>
          <w:rFonts w:asciiTheme="minorHAnsi" w:hAnsiTheme="minorHAnsi" w:cstheme="minorHAnsi"/>
          <w:sz w:val="18"/>
          <w:szCs w:val="18"/>
        </w:rPr>
      </w:pPr>
      <w:r w:rsidRPr="00921DE1">
        <w:rPr>
          <w:rFonts w:asciiTheme="minorHAnsi" w:hAnsiTheme="minorHAnsi" w:cstheme="minorHAnsi"/>
          <w:sz w:val="18"/>
          <w:szCs w:val="18"/>
        </w:rPr>
        <w:t>Odwodnienie projektowanego odcinka drogi będzie się dzięki utwardzonemu poboczu ze</w:t>
      </w:r>
      <w:r>
        <w:rPr>
          <w:rFonts w:asciiTheme="minorHAnsi" w:hAnsiTheme="minorHAnsi" w:cstheme="minorHAnsi"/>
          <w:sz w:val="18"/>
          <w:szCs w:val="18"/>
        </w:rPr>
        <w:t xml:space="preserve"> </w:t>
      </w:r>
      <w:r w:rsidRPr="00921DE1">
        <w:rPr>
          <w:rFonts w:asciiTheme="minorHAnsi" w:hAnsiTheme="minorHAnsi" w:cstheme="minorHAnsi"/>
          <w:sz w:val="18"/>
          <w:szCs w:val="18"/>
        </w:rPr>
        <w:t>spadkiem.</w:t>
      </w:r>
    </w:p>
    <w:p w14:paraId="26907E2F" w14:textId="77777777" w:rsidR="00C532EE" w:rsidRPr="00C9206C" w:rsidRDefault="00C532EE" w:rsidP="00C532EE">
      <w:pPr>
        <w:autoSpaceDE w:val="0"/>
        <w:autoSpaceDN w:val="0"/>
        <w:adjustRightInd w:val="0"/>
        <w:rPr>
          <w:rFonts w:asciiTheme="minorHAnsi" w:hAnsiTheme="minorHAnsi" w:cstheme="minorHAnsi"/>
          <w:sz w:val="18"/>
          <w:szCs w:val="18"/>
        </w:rPr>
      </w:pPr>
    </w:p>
    <w:p w14:paraId="345B9CB5" w14:textId="2506A59A" w:rsidR="00921DE1" w:rsidRDefault="00921DE1" w:rsidP="00E124E3">
      <w:pPr>
        <w:pStyle w:val="Akapitzlist"/>
        <w:numPr>
          <w:ilvl w:val="0"/>
          <w:numId w:val="66"/>
        </w:numPr>
        <w:autoSpaceDE w:val="0"/>
        <w:autoSpaceDN w:val="0"/>
        <w:adjustRightInd w:val="0"/>
        <w:rPr>
          <w:rFonts w:asciiTheme="minorHAnsi" w:hAnsiTheme="minorHAnsi" w:cstheme="minorHAnsi"/>
          <w:sz w:val="18"/>
          <w:szCs w:val="18"/>
        </w:rPr>
      </w:pPr>
      <w:r>
        <w:rPr>
          <w:rFonts w:asciiTheme="minorHAnsi" w:hAnsiTheme="minorHAnsi" w:cstheme="minorHAnsi"/>
          <w:sz w:val="18"/>
          <w:szCs w:val="18"/>
        </w:rPr>
        <w:t>Warunek mrozoodporności:</w:t>
      </w:r>
    </w:p>
    <w:p w14:paraId="0E15C644" w14:textId="77777777" w:rsidR="00921DE1" w:rsidRPr="00921DE1" w:rsidRDefault="00921DE1" w:rsidP="00921DE1">
      <w:pPr>
        <w:autoSpaceDE w:val="0"/>
        <w:autoSpaceDN w:val="0"/>
        <w:adjustRightInd w:val="0"/>
        <w:ind w:left="284"/>
        <w:rPr>
          <w:rFonts w:asciiTheme="minorHAnsi" w:hAnsiTheme="minorHAnsi" w:cstheme="minorHAnsi"/>
          <w:sz w:val="18"/>
          <w:szCs w:val="18"/>
        </w:rPr>
      </w:pPr>
      <w:r w:rsidRPr="00921DE1">
        <w:rPr>
          <w:rFonts w:asciiTheme="minorHAnsi" w:hAnsiTheme="minorHAnsi" w:cstheme="minorHAnsi"/>
          <w:sz w:val="18"/>
          <w:szCs w:val="18"/>
        </w:rPr>
        <w:t xml:space="preserve">H = 0,5 </w:t>
      </w:r>
      <w:proofErr w:type="spellStart"/>
      <w:r w:rsidRPr="00921DE1">
        <w:rPr>
          <w:rFonts w:asciiTheme="minorHAnsi" w:hAnsiTheme="minorHAnsi" w:cstheme="minorHAnsi"/>
          <w:sz w:val="18"/>
          <w:szCs w:val="18"/>
        </w:rPr>
        <w:t>hz</w:t>
      </w:r>
      <w:proofErr w:type="spellEnd"/>
      <w:r w:rsidRPr="00921DE1">
        <w:rPr>
          <w:rFonts w:asciiTheme="minorHAnsi" w:hAnsiTheme="minorHAnsi" w:cstheme="minorHAnsi"/>
          <w:sz w:val="18"/>
          <w:szCs w:val="18"/>
        </w:rPr>
        <w:t>; HZ = 0,8</w:t>
      </w:r>
    </w:p>
    <w:p w14:paraId="7463E548" w14:textId="77777777" w:rsidR="00921DE1" w:rsidRPr="00921DE1" w:rsidRDefault="00921DE1" w:rsidP="00921DE1">
      <w:pPr>
        <w:autoSpaceDE w:val="0"/>
        <w:autoSpaceDN w:val="0"/>
        <w:adjustRightInd w:val="0"/>
        <w:ind w:left="284"/>
        <w:rPr>
          <w:rFonts w:asciiTheme="minorHAnsi" w:hAnsiTheme="minorHAnsi" w:cstheme="minorHAnsi"/>
          <w:sz w:val="18"/>
          <w:szCs w:val="18"/>
        </w:rPr>
      </w:pPr>
      <w:r w:rsidRPr="00921DE1">
        <w:rPr>
          <w:rFonts w:asciiTheme="minorHAnsi" w:hAnsiTheme="minorHAnsi" w:cstheme="minorHAnsi"/>
          <w:sz w:val="18"/>
          <w:szCs w:val="18"/>
        </w:rPr>
        <w:t>H = 0,5 x 0,8 = 0,40</w:t>
      </w:r>
    </w:p>
    <w:p w14:paraId="375FFF68" w14:textId="77777777" w:rsidR="00921DE1" w:rsidRPr="00921DE1" w:rsidRDefault="00921DE1" w:rsidP="00921DE1">
      <w:pPr>
        <w:autoSpaceDE w:val="0"/>
        <w:autoSpaceDN w:val="0"/>
        <w:adjustRightInd w:val="0"/>
        <w:ind w:left="284"/>
        <w:rPr>
          <w:rFonts w:asciiTheme="minorHAnsi" w:hAnsiTheme="minorHAnsi" w:cstheme="minorHAnsi"/>
          <w:sz w:val="18"/>
          <w:szCs w:val="18"/>
        </w:rPr>
      </w:pPr>
      <w:proofErr w:type="spellStart"/>
      <w:r w:rsidRPr="00921DE1">
        <w:rPr>
          <w:rFonts w:asciiTheme="minorHAnsi" w:hAnsiTheme="minorHAnsi" w:cstheme="minorHAnsi"/>
          <w:sz w:val="18"/>
          <w:szCs w:val="18"/>
        </w:rPr>
        <w:t>H</w:t>
      </w:r>
      <w:r w:rsidRPr="00921DE1">
        <w:rPr>
          <w:rFonts w:asciiTheme="minorHAnsi" w:hAnsiTheme="minorHAnsi" w:cstheme="minorHAnsi"/>
          <w:sz w:val="18"/>
          <w:szCs w:val="18"/>
          <w:vertAlign w:val="subscript"/>
        </w:rPr>
        <w:t>pr</w:t>
      </w:r>
      <w:proofErr w:type="spellEnd"/>
      <w:r w:rsidRPr="00921DE1">
        <w:rPr>
          <w:rFonts w:asciiTheme="minorHAnsi" w:hAnsiTheme="minorHAnsi" w:cstheme="minorHAnsi"/>
          <w:sz w:val="18"/>
          <w:szCs w:val="18"/>
          <w:vertAlign w:val="subscript"/>
        </w:rPr>
        <w:t xml:space="preserve"> min</w:t>
      </w:r>
      <w:r w:rsidRPr="00921DE1">
        <w:rPr>
          <w:rFonts w:asciiTheme="minorHAnsi" w:hAnsiTheme="minorHAnsi" w:cstheme="minorHAnsi"/>
          <w:sz w:val="18"/>
          <w:szCs w:val="18"/>
        </w:rPr>
        <w:t>. =0,04 + 0,05 + 0,20 + 0,20 = 0,49 m</w:t>
      </w:r>
    </w:p>
    <w:p w14:paraId="066B6FEB" w14:textId="78D6032F" w:rsidR="00921DE1" w:rsidRPr="00921DE1" w:rsidRDefault="00921DE1" w:rsidP="00921DE1">
      <w:pPr>
        <w:autoSpaceDE w:val="0"/>
        <w:autoSpaceDN w:val="0"/>
        <w:adjustRightInd w:val="0"/>
        <w:ind w:left="284"/>
        <w:rPr>
          <w:rFonts w:asciiTheme="minorHAnsi" w:hAnsiTheme="minorHAnsi" w:cstheme="minorHAnsi"/>
          <w:sz w:val="18"/>
          <w:szCs w:val="18"/>
        </w:rPr>
      </w:pPr>
      <w:proofErr w:type="spellStart"/>
      <w:r w:rsidRPr="00921DE1">
        <w:rPr>
          <w:rFonts w:asciiTheme="minorHAnsi" w:hAnsiTheme="minorHAnsi" w:cstheme="minorHAnsi"/>
          <w:sz w:val="18"/>
          <w:szCs w:val="18"/>
        </w:rPr>
        <w:t>H</w:t>
      </w:r>
      <w:r w:rsidRPr="00921DE1">
        <w:rPr>
          <w:rFonts w:asciiTheme="minorHAnsi" w:hAnsiTheme="minorHAnsi" w:cstheme="minorHAnsi"/>
          <w:sz w:val="18"/>
          <w:szCs w:val="18"/>
          <w:vertAlign w:val="subscript"/>
        </w:rPr>
        <w:t>pr</w:t>
      </w:r>
      <w:proofErr w:type="spellEnd"/>
      <w:r w:rsidRPr="00921DE1">
        <w:rPr>
          <w:rFonts w:asciiTheme="minorHAnsi" w:hAnsiTheme="minorHAnsi" w:cstheme="minorHAnsi"/>
          <w:sz w:val="18"/>
          <w:szCs w:val="18"/>
        </w:rPr>
        <w:t>≥ H – warunek mrozoodporności został spełniony</w:t>
      </w:r>
    </w:p>
    <w:p w14:paraId="0C3B0C3C" w14:textId="77777777" w:rsidR="00921DE1" w:rsidRPr="00921DE1" w:rsidRDefault="00921DE1" w:rsidP="00921DE1">
      <w:pPr>
        <w:autoSpaceDE w:val="0"/>
        <w:autoSpaceDN w:val="0"/>
        <w:adjustRightInd w:val="0"/>
        <w:rPr>
          <w:rFonts w:asciiTheme="minorHAnsi" w:hAnsiTheme="minorHAnsi" w:cstheme="minorHAnsi"/>
          <w:sz w:val="18"/>
          <w:szCs w:val="18"/>
        </w:rPr>
      </w:pPr>
    </w:p>
    <w:p w14:paraId="49D7DDB0" w14:textId="4B0B514E" w:rsidR="00E124E3" w:rsidRPr="00615003" w:rsidRDefault="00E124E3" w:rsidP="00E124E3">
      <w:pPr>
        <w:pStyle w:val="Akapitzlist"/>
        <w:numPr>
          <w:ilvl w:val="0"/>
          <w:numId w:val="66"/>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Zestawienie długości i parametry techniczne</w:t>
      </w:r>
    </w:p>
    <w:p w14:paraId="79607F40" w14:textId="77777777" w:rsidR="00E124E3" w:rsidRPr="00615003" w:rsidRDefault="00E124E3" w:rsidP="00E124E3">
      <w:pPr>
        <w:autoSpaceDE w:val="0"/>
        <w:autoSpaceDN w:val="0"/>
        <w:adjustRightInd w:val="0"/>
        <w:rPr>
          <w:rFonts w:asciiTheme="minorHAnsi" w:hAnsiTheme="minorHAnsi" w:cstheme="minorHAnsi"/>
          <w:sz w:val="18"/>
          <w:szCs w:val="18"/>
          <w:u w:val="single"/>
        </w:rPr>
      </w:pPr>
      <w:r w:rsidRPr="00615003">
        <w:rPr>
          <w:rFonts w:asciiTheme="minorHAnsi" w:hAnsiTheme="minorHAnsi" w:cstheme="minorHAnsi"/>
          <w:sz w:val="18"/>
          <w:szCs w:val="18"/>
          <w:u w:val="single"/>
        </w:rPr>
        <w:t>Zakres planowanych robót budowlanych obejmuje:</w:t>
      </w:r>
    </w:p>
    <w:p w14:paraId="05FEC40C" w14:textId="43684B43" w:rsidR="00E124E3" w:rsidRPr="00C9206C" w:rsidRDefault="00E124E3">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długości projektowanego odcinka </w:t>
      </w:r>
      <w:r w:rsidR="00921DE1">
        <w:rPr>
          <w:rFonts w:asciiTheme="minorHAnsi" w:hAnsiTheme="minorHAnsi" w:cstheme="minorHAnsi"/>
          <w:sz w:val="18"/>
          <w:szCs w:val="18"/>
        </w:rPr>
        <w:t>–</w:t>
      </w:r>
      <w:r w:rsidRPr="00C9206C">
        <w:rPr>
          <w:rFonts w:asciiTheme="minorHAnsi" w:hAnsiTheme="minorHAnsi" w:cstheme="minorHAnsi"/>
          <w:sz w:val="18"/>
          <w:szCs w:val="18"/>
        </w:rPr>
        <w:t xml:space="preserve"> </w:t>
      </w:r>
      <w:r w:rsidR="00921DE1">
        <w:rPr>
          <w:rFonts w:asciiTheme="minorHAnsi" w:hAnsiTheme="minorHAnsi" w:cstheme="minorHAnsi"/>
          <w:sz w:val="18"/>
          <w:szCs w:val="18"/>
        </w:rPr>
        <w:t>960,62</w:t>
      </w:r>
      <w:r>
        <w:rPr>
          <w:rFonts w:asciiTheme="minorHAnsi" w:hAnsiTheme="minorHAnsi" w:cstheme="minorHAnsi"/>
          <w:sz w:val="18"/>
          <w:szCs w:val="18"/>
        </w:rPr>
        <w:t xml:space="preserve"> </w:t>
      </w:r>
      <w:r w:rsidRPr="00C9206C">
        <w:rPr>
          <w:rFonts w:asciiTheme="minorHAnsi" w:hAnsiTheme="minorHAnsi" w:cstheme="minorHAnsi"/>
          <w:sz w:val="18"/>
          <w:szCs w:val="18"/>
        </w:rPr>
        <w:t>m</w:t>
      </w:r>
    </w:p>
    <w:p w14:paraId="1E4067D4" w14:textId="52884A1B" w:rsidR="00E124E3" w:rsidRPr="00C9206C" w:rsidRDefault="00E124E3">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jezdni </w:t>
      </w:r>
      <w:r w:rsidR="00C532EE">
        <w:rPr>
          <w:rFonts w:asciiTheme="minorHAnsi" w:hAnsiTheme="minorHAnsi" w:cstheme="minorHAnsi"/>
          <w:sz w:val="18"/>
          <w:szCs w:val="18"/>
        </w:rPr>
        <w:t>–</w:t>
      </w:r>
      <w:r w:rsidRPr="00C9206C">
        <w:rPr>
          <w:rFonts w:asciiTheme="minorHAnsi" w:hAnsiTheme="minorHAnsi" w:cstheme="minorHAnsi"/>
          <w:sz w:val="18"/>
          <w:szCs w:val="18"/>
        </w:rPr>
        <w:t xml:space="preserve"> </w:t>
      </w:r>
      <w:r w:rsidR="00C532EE">
        <w:rPr>
          <w:rFonts w:asciiTheme="minorHAnsi" w:hAnsiTheme="minorHAnsi" w:cstheme="minorHAnsi"/>
          <w:sz w:val="18"/>
          <w:szCs w:val="18"/>
        </w:rPr>
        <w:t>2</w:t>
      </w:r>
      <w:r w:rsidR="00921DE1">
        <w:rPr>
          <w:rFonts w:asciiTheme="minorHAnsi" w:hAnsiTheme="minorHAnsi" w:cstheme="minorHAnsi"/>
          <w:sz w:val="18"/>
          <w:szCs w:val="18"/>
        </w:rPr>
        <w:t> </w:t>
      </w:r>
      <w:r w:rsidR="00C532EE">
        <w:rPr>
          <w:rFonts w:asciiTheme="minorHAnsi" w:hAnsiTheme="minorHAnsi" w:cstheme="minorHAnsi"/>
          <w:sz w:val="18"/>
          <w:szCs w:val="18"/>
        </w:rPr>
        <w:t>9</w:t>
      </w:r>
      <w:r w:rsidR="00921DE1">
        <w:rPr>
          <w:rFonts w:asciiTheme="minorHAnsi" w:hAnsiTheme="minorHAnsi" w:cstheme="minorHAnsi"/>
          <w:sz w:val="18"/>
          <w:szCs w:val="18"/>
        </w:rPr>
        <w:t>13,28</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27DC03B6" w14:textId="1A73EA24" w:rsidR="00E124E3" w:rsidRPr="00C9206C" w:rsidRDefault="00E124E3">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zjazdów </w:t>
      </w:r>
      <w:r w:rsidR="00C532EE">
        <w:rPr>
          <w:rFonts w:asciiTheme="minorHAnsi" w:hAnsiTheme="minorHAnsi" w:cstheme="minorHAnsi"/>
          <w:sz w:val="18"/>
          <w:szCs w:val="18"/>
        </w:rPr>
        <w:t>–</w:t>
      </w:r>
      <w:r w:rsidRPr="00C9206C">
        <w:rPr>
          <w:rFonts w:asciiTheme="minorHAnsi" w:hAnsiTheme="minorHAnsi" w:cstheme="minorHAnsi"/>
          <w:sz w:val="18"/>
          <w:szCs w:val="18"/>
        </w:rPr>
        <w:t xml:space="preserve"> </w:t>
      </w:r>
      <w:r w:rsidR="00C532EE">
        <w:rPr>
          <w:rFonts w:asciiTheme="minorHAnsi" w:hAnsiTheme="minorHAnsi" w:cstheme="minorHAnsi"/>
          <w:sz w:val="18"/>
          <w:szCs w:val="18"/>
        </w:rPr>
        <w:t>7</w:t>
      </w:r>
      <w:r w:rsidR="00921DE1">
        <w:rPr>
          <w:rFonts w:asciiTheme="minorHAnsi" w:hAnsiTheme="minorHAnsi" w:cstheme="minorHAnsi"/>
          <w:sz w:val="18"/>
          <w:szCs w:val="18"/>
        </w:rPr>
        <w:t>5</w:t>
      </w:r>
      <w:r w:rsidR="00C532EE">
        <w:rPr>
          <w:rFonts w:asciiTheme="minorHAnsi" w:hAnsiTheme="minorHAnsi" w:cstheme="minorHAnsi"/>
          <w:sz w:val="18"/>
          <w:szCs w:val="18"/>
        </w:rPr>
        <w:t>,</w:t>
      </w:r>
      <w:r w:rsidR="00921DE1">
        <w:rPr>
          <w:rFonts w:asciiTheme="minorHAnsi" w:hAnsiTheme="minorHAnsi" w:cstheme="minorHAnsi"/>
          <w:sz w:val="18"/>
          <w:szCs w:val="18"/>
        </w:rPr>
        <w:t>6</w:t>
      </w:r>
      <w:r w:rsidR="00C532EE">
        <w:rPr>
          <w:rFonts w:asciiTheme="minorHAnsi" w:hAnsiTheme="minorHAnsi" w:cstheme="minorHAnsi"/>
          <w:sz w:val="18"/>
          <w:szCs w:val="18"/>
        </w:rPr>
        <w:t>9</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3E8732D6" w14:textId="71E110DE" w:rsidR="00E124E3" w:rsidRPr="00C9206C" w:rsidRDefault="00E124E3">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utwardzonego pobocza </w:t>
      </w:r>
      <w:r w:rsidR="00C532EE">
        <w:rPr>
          <w:rFonts w:asciiTheme="minorHAnsi" w:hAnsiTheme="minorHAnsi" w:cstheme="minorHAnsi"/>
          <w:sz w:val="18"/>
          <w:szCs w:val="18"/>
        </w:rPr>
        <w:t>–</w:t>
      </w:r>
      <w:r w:rsidRPr="00C9206C">
        <w:rPr>
          <w:rFonts w:asciiTheme="minorHAnsi" w:hAnsiTheme="minorHAnsi" w:cstheme="minorHAnsi"/>
          <w:sz w:val="18"/>
          <w:szCs w:val="18"/>
        </w:rPr>
        <w:t xml:space="preserve"> </w:t>
      </w:r>
      <w:r w:rsidR="00921DE1">
        <w:rPr>
          <w:rFonts w:asciiTheme="minorHAnsi" w:hAnsiTheme="minorHAnsi" w:cstheme="minorHAnsi"/>
          <w:sz w:val="18"/>
          <w:szCs w:val="18"/>
        </w:rPr>
        <w:t>983,47</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63B60DC9" w14:textId="77777777" w:rsidR="00E124E3" w:rsidRPr="00C9206C" w:rsidRDefault="00E124E3" w:rsidP="00E124E3">
      <w:pPr>
        <w:pStyle w:val="Akapitzlist"/>
        <w:autoSpaceDE w:val="0"/>
        <w:autoSpaceDN w:val="0"/>
        <w:adjustRightInd w:val="0"/>
        <w:rPr>
          <w:rFonts w:asciiTheme="minorHAnsi" w:hAnsiTheme="minorHAnsi" w:cstheme="minorHAnsi"/>
          <w:sz w:val="18"/>
          <w:szCs w:val="18"/>
          <w:highlight w:val="yellow"/>
        </w:rPr>
      </w:pPr>
    </w:p>
    <w:p w14:paraId="5A3BD440" w14:textId="77777777" w:rsidR="00E124E3" w:rsidRPr="00C9206C" w:rsidRDefault="00E124E3" w:rsidP="00E124E3">
      <w:pPr>
        <w:pStyle w:val="Akapitzlist"/>
        <w:numPr>
          <w:ilvl w:val="0"/>
          <w:numId w:val="66"/>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Zabezpieczenie sieci energetycznych i teletechnicznych</w:t>
      </w:r>
    </w:p>
    <w:p w14:paraId="53BCDB8C" w14:textId="3B353772" w:rsidR="00921DE1" w:rsidRPr="00921DE1" w:rsidRDefault="00921DE1" w:rsidP="00921DE1">
      <w:pPr>
        <w:ind w:firstLine="284"/>
        <w:jc w:val="both"/>
        <w:rPr>
          <w:rFonts w:asciiTheme="minorHAnsi" w:hAnsiTheme="minorHAnsi" w:cstheme="minorHAnsi"/>
          <w:sz w:val="18"/>
          <w:szCs w:val="18"/>
        </w:rPr>
      </w:pPr>
      <w:r w:rsidRPr="00921DE1">
        <w:rPr>
          <w:rFonts w:asciiTheme="minorHAnsi" w:hAnsiTheme="minorHAnsi" w:cstheme="minorHAnsi"/>
          <w:sz w:val="18"/>
          <w:szCs w:val="18"/>
        </w:rPr>
        <w:t>W przypadku odkrycia przewodów sieci teletechnicznych lub energetycznych przechodzących</w:t>
      </w:r>
      <w:r>
        <w:rPr>
          <w:rFonts w:asciiTheme="minorHAnsi" w:hAnsiTheme="minorHAnsi" w:cstheme="minorHAnsi"/>
          <w:sz w:val="18"/>
          <w:szCs w:val="18"/>
        </w:rPr>
        <w:t xml:space="preserve"> </w:t>
      </w:r>
      <w:r w:rsidRPr="00921DE1">
        <w:rPr>
          <w:rFonts w:asciiTheme="minorHAnsi" w:hAnsiTheme="minorHAnsi" w:cstheme="minorHAnsi"/>
          <w:sz w:val="18"/>
          <w:szCs w:val="18"/>
        </w:rPr>
        <w:t>w poprzek planowanej budowy drogi należy zabezpieczyć poprzez wykonanie przepustów</w:t>
      </w:r>
      <w:r>
        <w:rPr>
          <w:rFonts w:asciiTheme="minorHAnsi" w:hAnsiTheme="minorHAnsi" w:cstheme="minorHAnsi"/>
          <w:sz w:val="18"/>
          <w:szCs w:val="18"/>
        </w:rPr>
        <w:t xml:space="preserve"> </w:t>
      </w:r>
      <w:r w:rsidRPr="00921DE1">
        <w:rPr>
          <w:rFonts w:asciiTheme="minorHAnsi" w:hAnsiTheme="minorHAnsi" w:cstheme="minorHAnsi"/>
          <w:sz w:val="18"/>
          <w:szCs w:val="18"/>
        </w:rPr>
        <w:t>z rur dwudzielnych pod nadzorem i w uzgodnieniu z</w:t>
      </w:r>
      <w:r w:rsidR="00310326">
        <w:rPr>
          <w:rFonts w:asciiTheme="minorHAnsi" w:hAnsiTheme="minorHAnsi" w:cstheme="minorHAnsi"/>
          <w:sz w:val="18"/>
          <w:szCs w:val="18"/>
        </w:rPr>
        <w:t> </w:t>
      </w:r>
      <w:r w:rsidRPr="00921DE1">
        <w:rPr>
          <w:rFonts w:asciiTheme="minorHAnsi" w:hAnsiTheme="minorHAnsi" w:cstheme="minorHAnsi"/>
          <w:sz w:val="18"/>
          <w:szCs w:val="18"/>
        </w:rPr>
        <w:t>gestorem sieci.</w:t>
      </w:r>
    </w:p>
    <w:p w14:paraId="57864FD0" w14:textId="760A0A1B" w:rsidR="00921DE1" w:rsidRDefault="00921DE1" w:rsidP="00921DE1">
      <w:pPr>
        <w:ind w:firstLine="284"/>
        <w:jc w:val="both"/>
        <w:rPr>
          <w:rFonts w:asciiTheme="minorHAnsi" w:hAnsiTheme="minorHAnsi" w:cstheme="minorHAnsi"/>
          <w:sz w:val="18"/>
          <w:szCs w:val="18"/>
        </w:rPr>
      </w:pPr>
      <w:r w:rsidRPr="00921DE1">
        <w:rPr>
          <w:rFonts w:asciiTheme="minorHAnsi" w:hAnsiTheme="minorHAnsi" w:cstheme="minorHAnsi"/>
          <w:sz w:val="18"/>
          <w:szCs w:val="18"/>
        </w:rPr>
        <w:t>Nie wyklucza się występowania w terenie innych, nie wykazanych na mapie urządzeń i sieci</w:t>
      </w:r>
      <w:r w:rsidR="00310326">
        <w:rPr>
          <w:rFonts w:asciiTheme="minorHAnsi" w:hAnsiTheme="minorHAnsi" w:cstheme="minorHAnsi"/>
          <w:sz w:val="18"/>
          <w:szCs w:val="18"/>
        </w:rPr>
        <w:t xml:space="preserve"> </w:t>
      </w:r>
      <w:r w:rsidRPr="00921DE1">
        <w:rPr>
          <w:rFonts w:asciiTheme="minorHAnsi" w:hAnsiTheme="minorHAnsi" w:cstheme="minorHAnsi"/>
          <w:sz w:val="18"/>
          <w:szCs w:val="18"/>
        </w:rPr>
        <w:t>podziemnych, które nie zostały zinwentaryzowane lub o których brak jest informacji. Zaleca się</w:t>
      </w:r>
      <w:r w:rsidR="00310326">
        <w:rPr>
          <w:rFonts w:asciiTheme="minorHAnsi" w:hAnsiTheme="minorHAnsi" w:cstheme="minorHAnsi"/>
          <w:sz w:val="18"/>
          <w:szCs w:val="18"/>
        </w:rPr>
        <w:t xml:space="preserve"> </w:t>
      </w:r>
      <w:r w:rsidRPr="00921DE1">
        <w:rPr>
          <w:rFonts w:asciiTheme="minorHAnsi" w:hAnsiTheme="minorHAnsi" w:cstheme="minorHAnsi"/>
          <w:sz w:val="18"/>
          <w:szCs w:val="18"/>
        </w:rPr>
        <w:t>w miejscach spodziewanych zbliżeń i skrzyżowań z istniejącym uzbrojeniem prowadzić roboty</w:t>
      </w:r>
      <w:r w:rsidR="00310326">
        <w:rPr>
          <w:rFonts w:asciiTheme="minorHAnsi" w:hAnsiTheme="minorHAnsi" w:cstheme="minorHAnsi"/>
          <w:sz w:val="18"/>
          <w:szCs w:val="18"/>
        </w:rPr>
        <w:t xml:space="preserve"> </w:t>
      </w:r>
      <w:r w:rsidRPr="00921DE1">
        <w:rPr>
          <w:rFonts w:asciiTheme="minorHAnsi" w:hAnsiTheme="minorHAnsi" w:cstheme="minorHAnsi"/>
          <w:sz w:val="18"/>
          <w:szCs w:val="18"/>
        </w:rPr>
        <w:t>z zachowaniem szczególnej ostrożności, stosując w celu lokalizacji kontrolne przekopy ręczne.</w:t>
      </w:r>
    </w:p>
    <w:p w14:paraId="22CD6522" w14:textId="77777777" w:rsidR="00C532EE" w:rsidRPr="00A45D88" w:rsidRDefault="00C532EE" w:rsidP="00C532EE">
      <w:pPr>
        <w:jc w:val="both"/>
        <w:rPr>
          <w:rFonts w:asciiTheme="minorHAnsi" w:hAnsiTheme="minorHAnsi" w:cstheme="minorHAnsi"/>
          <w:bCs/>
          <w:sz w:val="18"/>
          <w:szCs w:val="18"/>
          <w:highlight w:val="yellow"/>
          <w:shd w:val="clear" w:color="auto" w:fill="FFFFFF"/>
        </w:rPr>
      </w:pPr>
    </w:p>
    <w:p w14:paraId="023C9E04" w14:textId="3B111EB0" w:rsidR="00310326" w:rsidRPr="00310326" w:rsidRDefault="00310326" w:rsidP="00310326">
      <w:pPr>
        <w:pStyle w:val="Akapitzlist"/>
        <w:numPr>
          <w:ilvl w:val="0"/>
          <w:numId w:val="66"/>
        </w:numPr>
        <w:ind w:left="0" w:firstLine="284"/>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Informacja dotycząca rodzaju ograniczeń lub zakazów w zagospodarowaniu terenu</w:t>
      </w:r>
      <w:r>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wynikających z aktów prawa miejscowego</w:t>
      </w:r>
    </w:p>
    <w:p w14:paraId="4ECA0C45" w14:textId="4C8E8D70" w:rsidR="00310326" w:rsidRPr="00310326" w:rsidRDefault="00310326" w:rsidP="00310326">
      <w:pPr>
        <w:ind w:left="284"/>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Projektowaną inwestycję zlokalizowano na terenie miejscowości Jemna – na terenie inwestycji nie</w:t>
      </w:r>
      <w:r>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uchwalono MPZP.</w:t>
      </w:r>
    </w:p>
    <w:p w14:paraId="66BA69F0" w14:textId="77777777" w:rsidR="00310326" w:rsidRDefault="00310326" w:rsidP="00310326">
      <w:pPr>
        <w:pStyle w:val="Akapitzlist"/>
        <w:ind w:left="644"/>
        <w:jc w:val="both"/>
        <w:rPr>
          <w:rFonts w:asciiTheme="minorHAnsi" w:hAnsiTheme="minorHAnsi" w:cstheme="minorHAnsi"/>
          <w:bCs/>
          <w:sz w:val="18"/>
          <w:szCs w:val="18"/>
          <w:shd w:val="clear" w:color="auto" w:fill="FFFFFF"/>
        </w:rPr>
      </w:pPr>
    </w:p>
    <w:p w14:paraId="35E3E28A" w14:textId="3005B3D6" w:rsidR="00310326" w:rsidRDefault="00310326" w:rsidP="00E124E3">
      <w:pPr>
        <w:pStyle w:val="Akapitzlist"/>
        <w:numPr>
          <w:ilvl w:val="0"/>
          <w:numId w:val="66"/>
        </w:numPr>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Informacja dotycząca wymagań w zakresie ochrony archeologicznej</w:t>
      </w:r>
    </w:p>
    <w:p w14:paraId="36933ED7" w14:textId="531C9A65" w:rsidR="00310326" w:rsidRPr="00310326" w:rsidRDefault="00310326" w:rsidP="00440DB0">
      <w:pPr>
        <w:ind w:firstLine="284"/>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Obszar, na którym projektuje się drogę nie znajduje się w bezpośrednim sąsiedztwie obiektów</w:t>
      </w:r>
      <w:r w:rsidR="00440DB0">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historycznych.</w:t>
      </w:r>
    </w:p>
    <w:p w14:paraId="302546B3" w14:textId="02F5F3CD" w:rsidR="00310326" w:rsidRDefault="00310326" w:rsidP="00310326">
      <w:pPr>
        <w:ind w:firstLine="284"/>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W przypadku odkrycia w czasie robót ziemnych obiektów nieruchomych lub ruchomych zabytków</w:t>
      </w:r>
      <w:r w:rsidR="00440DB0">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archeologicznych (bądź przedmiotów, co do których istnieje przypuszczenie, że są zabytkami)</w:t>
      </w:r>
      <w:r w:rsidR="00440DB0">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Inwestor zobowiązany jest wstrzymać prac, zabezpieczyć ten przedmiot przy użyciu dostępnych</w:t>
      </w:r>
      <w:r w:rsidR="00440DB0">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środków i niezwłocznie powiadomić Wojewódzkiego Konserwatora Zabytków we Wrocławiu.</w:t>
      </w:r>
    </w:p>
    <w:bookmarkEnd w:id="1"/>
    <w:p w14:paraId="146E8D24" w14:textId="77777777" w:rsidR="00E124E3" w:rsidRPr="00615003" w:rsidRDefault="00E124E3" w:rsidP="00E124E3">
      <w:pPr>
        <w:jc w:val="both"/>
        <w:rPr>
          <w:rFonts w:asciiTheme="minorHAnsi" w:hAnsiTheme="minorHAnsi" w:cstheme="minorHAnsi"/>
          <w:sz w:val="18"/>
          <w:szCs w:val="18"/>
          <w:shd w:val="clear" w:color="auto" w:fill="FFFFFF"/>
        </w:rPr>
      </w:pPr>
    </w:p>
    <w:p w14:paraId="70294D81" w14:textId="77777777" w:rsidR="00E124E3" w:rsidRPr="00615003" w:rsidRDefault="00E124E3" w:rsidP="00E124E3">
      <w:pPr>
        <w:ind w:firstLine="426"/>
        <w:jc w:val="both"/>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II.  Szczegółowy opis przedmiotu zamówienia określa załącznik nr 10 do SWZ, w tym:</w:t>
      </w:r>
    </w:p>
    <w:p w14:paraId="7B8F4D3D" w14:textId="77777777" w:rsidR="00E124E3" w:rsidRPr="0061500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a) dokumentacja projektowa;</w:t>
      </w:r>
    </w:p>
    <w:p w14:paraId="43931545" w14:textId="77777777" w:rsidR="00E124E3" w:rsidRPr="00615003" w:rsidRDefault="00E124E3" w:rsidP="00E124E3">
      <w:pPr>
        <w:rPr>
          <w:rFonts w:asciiTheme="minorHAnsi" w:hAnsiTheme="minorHAnsi" w:cstheme="minorHAnsi"/>
          <w:sz w:val="18"/>
          <w:szCs w:val="18"/>
        </w:rPr>
      </w:pPr>
      <w:r w:rsidRPr="00615003">
        <w:rPr>
          <w:rFonts w:asciiTheme="minorHAnsi" w:hAnsiTheme="minorHAnsi" w:cstheme="minorHAnsi"/>
          <w:sz w:val="18"/>
          <w:szCs w:val="18"/>
          <w:shd w:val="clear" w:color="auto" w:fill="FFFFFF"/>
        </w:rPr>
        <w:t xml:space="preserve">b) </w:t>
      </w:r>
      <w:proofErr w:type="spellStart"/>
      <w:r w:rsidRPr="00615003">
        <w:rPr>
          <w:rFonts w:asciiTheme="minorHAnsi" w:hAnsiTheme="minorHAnsi" w:cstheme="minorHAnsi"/>
          <w:sz w:val="18"/>
          <w:szCs w:val="18"/>
        </w:rPr>
        <w:t>STWiORB</w:t>
      </w:r>
      <w:proofErr w:type="spellEnd"/>
      <w:r w:rsidRPr="00615003">
        <w:rPr>
          <w:rFonts w:asciiTheme="minorHAnsi" w:hAnsiTheme="minorHAnsi" w:cstheme="minorHAnsi"/>
          <w:sz w:val="18"/>
          <w:szCs w:val="18"/>
        </w:rPr>
        <w:t>;</w:t>
      </w:r>
    </w:p>
    <w:p w14:paraId="7CA3D87F" w14:textId="77777777" w:rsidR="00E124E3" w:rsidRPr="0061500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c) przedmiar robót;</w:t>
      </w:r>
    </w:p>
    <w:p w14:paraId="34B57793" w14:textId="77777777" w:rsidR="00E124E3" w:rsidRDefault="00E124E3" w:rsidP="00E124E3">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 xml:space="preserve">d) </w:t>
      </w:r>
      <w:r>
        <w:rPr>
          <w:rFonts w:asciiTheme="minorHAnsi" w:hAnsiTheme="minorHAnsi" w:cstheme="minorHAnsi"/>
          <w:sz w:val="18"/>
          <w:szCs w:val="18"/>
          <w:shd w:val="clear" w:color="auto" w:fill="FFFFFF"/>
        </w:rPr>
        <w:t>zaświadczenie o braku sprzeciwu</w:t>
      </w:r>
      <w:r w:rsidRPr="00615003">
        <w:rPr>
          <w:rFonts w:asciiTheme="minorHAnsi" w:hAnsiTheme="minorHAnsi" w:cstheme="minorHAnsi"/>
          <w:sz w:val="18"/>
          <w:szCs w:val="18"/>
          <w:shd w:val="clear" w:color="auto" w:fill="FFFFFF"/>
        </w:rPr>
        <w:t>.</w:t>
      </w:r>
    </w:p>
    <w:bookmarkEnd w:id="2"/>
    <w:p w14:paraId="6DE275F5" w14:textId="77777777" w:rsidR="00E124E3" w:rsidRDefault="00E124E3" w:rsidP="00607632">
      <w:pPr>
        <w:rPr>
          <w:rFonts w:asciiTheme="minorHAnsi" w:hAnsiTheme="minorHAnsi" w:cstheme="minorHAnsi"/>
          <w:sz w:val="18"/>
          <w:szCs w:val="18"/>
          <w:shd w:val="clear" w:color="auto" w:fill="FFFFFF"/>
        </w:rPr>
      </w:pPr>
    </w:p>
    <w:p w14:paraId="76B7748D" w14:textId="77777777" w:rsidR="00440DB0" w:rsidRDefault="00440DB0" w:rsidP="00607632">
      <w:pPr>
        <w:rPr>
          <w:rFonts w:asciiTheme="minorHAnsi" w:hAnsiTheme="minorHAnsi" w:cstheme="minorHAnsi"/>
          <w:sz w:val="18"/>
          <w:szCs w:val="18"/>
          <w:shd w:val="clear" w:color="auto" w:fill="FFFFFF"/>
        </w:rPr>
      </w:pPr>
    </w:p>
    <w:p w14:paraId="7A2E34E3" w14:textId="00990D85" w:rsidR="00440DB0" w:rsidRPr="00D808D5" w:rsidRDefault="00440DB0" w:rsidP="00440DB0">
      <w:pPr>
        <w:jc w:val="both"/>
        <w:rPr>
          <w:rFonts w:asciiTheme="minorHAnsi" w:hAnsiTheme="minorHAnsi" w:cstheme="minorHAnsi"/>
          <w:sz w:val="28"/>
          <w:szCs w:val="28"/>
        </w:rPr>
      </w:pPr>
      <w:r w:rsidRPr="008A21DD">
        <w:rPr>
          <w:rFonts w:asciiTheme="minorHAnsi" w:hAnsiTheme="minorHAnsi" w:cstheme="minorHAnsi"/>
          <w:b/>
          <w:bCs/>
          <w:sz w:val="22"/>
          <w:szCs w:val="22"/>
        </w:rPr>
        <w:t>Część I</w:t>
      </w:r>
      <w:r>
        <w:rPr>
          <w:rFonts w:asciiTheme="minorHAnsi" w:hAnsiTheme="minorHAnsi" w:cstheme="minorHAnsi"/>
          <w:b/>
          <w:bCs/>
          <w:sz w:val="22"/>
          <w:szCs w:val="22"/>
        </w:rPr>
        <w:t>I</w:t>
      </w:r>
      <w:r w:rsidRPr="008A21DD">
        <w:rPr>
          <w:rFonts w:asciiTheme="minorHAnsi" w:hAnsiTheme="minorHAnsi" w:cstheme="minorHAnsi"/>
          <w:b/>
          <w:bCs/>
          <w:sz w:val="22"/>
          <w:szCs w:val="22"/>
        </w:rPr>
        <w:t>I:</w:t>
      </w:r>
      <w:r w:rsidRPr="008A21DD">
        <w:rPr>
          <w:rFonts w:asciiTheme="minorHAnsi" w:hAnsiTheme="minorHAnsi" w:cstheme="minorHAnsi"/>
          <w:sz w:val="22"/>
          <w:szCs w:val="22"/>
        </w:rPr>
        <w:t xml:space="preserve"> </w:t>
      </w:r>
      <w:r w:rsidRPr="00440DB0">
        <w:rPr>
          <w:rFonts w:asciiTheme="minorHAnsi" w:hAnsiTheme="minorHAnsi" w:cstheme="minorHAnsi"/>
          <w:b/>
          <w:bCs/>
          <w:sz w:val="22"/>
          <w:szCs w:val="22"/>
        </w:rPr>
        <w:t>Remont ul. Kolejowej, Letniej i Polnej w Srebrnej Górze</w:t>
      </w:r>
    </w:p>
    <w:p w14:paraId="59AFE6F1" w14:textId="77777777" w:rsidR="00440DB0" w:rsidRPr="00A45D88" w:rsidRDefault="00440DB0" w:rsidP="00440DB0">
      <w:pPr>
        <w:jc w:val="both"/>
        <w:rPr>
          <w:rFonts w:asciiTheme="minorHAnsi" w:hAnsiTheme="minorHAnsi" w:cstheme="minorHAnsi"/>
          <w:sz w:val="18"/>
          <w:szCs w:val="18"/>
          <w:highlight w:val="yellow"/>
        </w:rPr>
      </w:pPr>
    </w:p>
    <w:p w14:paraId="4C3B9CC4" w14:textId="2A21DC2D" w:rsidR="00440DB0" w:rsidRPr="00440DB0" w:rsidRDefault="00440DB0">
      <w:pPr>
        <w:pStyle w:val="Akapitzlist"/>
        <w:numPr>
          <w:ilvl w:val="0"/>
          <w:numId w:val="84"/>
        </w:numPr>
        <w:jc w:val="both"/>
        <w:rPr>
          <w:rFonts w:asciiTheme="minorHAnsi" w:hAnsiTheme="minorHAnsi" w:cstheme="minorHAnsi"/>
          <w:b/>
          <w:bCs/>
          <w:sz w:val="18"/>
          <w:szCs w:val="18"/>
        </w:rPr>
      </w:pPr>
      <w:r w:rsidRPr="00440DB0">
        <w:rPr>
          <w:rFonts w:asciiTheme="minorHAnsi" w:hAnsiTheme="minorHAnsi" w:cstheme="minorHAnsi"/>
          <w:b/>
          <w:bCs/>
          <w:sz w:val="18"/>
          <w:szCs w:val="18"/>
        </w:rPr>
        <w:t>Opis przedmiotu zamówienia.</w:t>
      </w:r>
    </w:p>
    <w:p w14:paraId="25F9F6A7" w14:textId="77777777" w:rsidR="00440DB0" w:rsidRDefault="00440DB0" w:rsidP="00440DB0">
      <w:pPr>
        <w:jc w:val="both"/>
        <w:rPr>
          <w:rFonts w:asciiTheme="minorHAnsi" w:hAnsiTheme="minorHAnsi" w:cstheme="minorHAnsi"/>
          <w:b/>
          <w:bCs/>
          <w:sz w:val="18"/>
          <w:szCs w:val="18"/>
        </w:rPr>
      </w:pPr>
    </w:p>
    <w:p w14:paraId="1AC990DE" w14:textId="7A19F27B" w:rsidR="007E1D33" w:rsidRPr="007E1D33" w:rsidRDefault="007E1D33">
      <w:pPr>
        <w:pStyle w:val="Akapitzlist"/>
        <w:numPr>
          <w:ilvl w:val="0"/>
          <w:numId w:val="85"/>
        </w:numPr>
        <w:ind w:left="0" w:firstLine="284"/>
        <w:jc w:val="both"/>
        <w:rPr>
          <w:rFonts w:asciiTheme="minorHAnsi" w:hAnsiTheme="minorHAnsi" w:cstheme="minorHAnsi"/>
          <w:bCs/>
          <w:sz w:val="18"/>
          <w:szCs w:val="18"/>
          <w:shd w:val="clear" w:color="auto" w:fill="FFFFFF"/>
        </w:rPr>
      </w:pPr>
      <w:r w:rsidRPr="007E1D33">
        <w:rPr>
          <w:rFonts w:asciiTheme="minorHAnsi" w:hAnsiTheme="minorHAnsi" w:cstheme="minorHAnsi"/>
          <w:bCs/>
          <w:sz w:val="18"/>
          <w:szCs w:val="18"/>
          <w:shd w:val="clear" w:color="auto" w:fill="FFFFFF"/>
        </w:rPr>
        <w:t>Inwestycja zakłada remont nawierzchni oraz chodnika na ul. Kolejowej (dz. nr 267 ob. Srebrna Góra) o długości całkowitej około 240 m. Inwestycja obejmuje również remont nawierzchni na ul. Polnej (dz. nr 98 ob. Srebrna Góra) o długości całkowitej około 100 m oraz na ul. Letniej (dz. nr 315 ob. Srebrna Góra) o długości całkowitej około 45 m. Działki nr 98, 267, 315 zlokalizowane na obszarze gminy Stoszowice w powiecie ząbkowickim stanowią własność gminy Stoszowice. Działki są objęte miejscowym planem zagospodarowania przestrzennego, na mapie oznaczone</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symbolami KDD.9, KDD.12 - teren dróg publicznych dojazdowych.</w:t>
      </w:r>
    </w:p>
    <w:p w14:paraId="333FA9C0" w14:textId="60F9CAE0" w:rsidR="007E1D33" w:rsidRPr="007E1D33" w:rsidRDefault="007E1D33" w:rsidP="007E1D33">
      <w:pPr>
        <w:ind w:firstLine="284"/>
        <w:jc w:val="both"/>
        <w:rPr>
          <w:rFonts w:asciiTheme="minorHAnsi" w:hAnsiTheme="minorHAnsi" w:cstheme="minorHAnsi"/>
          <w:bCs/>
          <w:sz w:val="18"/>
          <w:szCs w:val="18"/>
          <w:shd w:val="clear" w:color="auto" w:fill="FFFFFF"/>
        </w:rPr>
      </w:pPr>
      <w:r w:rsidRPr="007E1D33">
        <w:rPr>
          <w:rFonts w:asciiTheme="minorHAnsi" w:hAnsiTheme="minorHAnsi" w:cstheme="minorHAnsi"/>
          <w:bCs/>
          <w:sz w:val="18"/>
          <w:szCs w:val="18"/>
          <w:shd w:val="clear" w:color="auto" w:fill="FFFFFF"/>
        </w:rPr>
        <w:t>Działki nr 484/2; 484/4; 484/10; 484/13 zlokalizowane na obszarze gminy Stoszowice w powiecie</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ząbkowickim stanowią własność gminy Stoszowice. Działki są objęte miejscowym planem</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zagospodarowania przestrzennego, na mapie oznaczone symbolami 3 MN/Ub.3 - teren zabudowy</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mieszkaniowej jednorodzinnej oraz usługowe. Droga jest utwardzona o nawierzchni bitumicznej,</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przez ukształtowanie terenu woda odprowadzana jest do kanalizacji deszczowej. Na ulicy</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Kolejowej chodnik obustronny z płyt betonowych. Ulica Polna bez chodników. Ulica Letnia na</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części nawierzchnia bitumiczna, na części niezagospodarowana zieleń. Nawierzchnia drogi i</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chodnika charakteryzuje się złym stanem technicznym z licznymi wybojami i nierównościami.</w:t>
      </w:r>
    </w:p>
    <w:p w14:paraId="781E6CE6" w14:textId="1A6D45F9" w:rsidR="007E1D33" w:rsidRPr="007E1D33" w:rsidRDefault="007E1D33" w:rsidP="007E1D33">
      <w:pPr>
        <w:ind w:firstLine="284"/>
        <w:jc w:val="both"/>
        <w:rPr>
          <w:rFonts w:asciiTheme="minorHAnsi" w:hAnsiTheme="minorHAnsi" w:cstheme="minorHAnsi"/>
          <w:bCs/>
          <w:sz w:val="18"/>
          <w:szCs w:val="18"/>
          <w:shd w:val="clear" w:color="auto" w:fill="FFFFFF"/>
        </w:rPr>
      </w:pPr>
      <w:r w:rsidRPr="007E1D33">
        <w:rPr>
          <w:rFonts w:asciiTheme="minorHAnsi" w:hAnsiTheme="minorHAnsi" w:cstheme="minorHAnsi"/>
          <w:bCs/>
          <w:sz w:val="18"/>
          <w:szCs w:val="18"/>
          <w:shd w:val="clear" w:color="auto" w:fill="FFFFFF"/>
        </w:rPr>
        <w:t>Początek projektowanych robót na odcinku pierwszym km 0+000 na działce 267 przy granicy</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działki nr 14 obręb 0009 Srebrna Góra. Koniec pierwszego odcinka km 0+260,64 znajduje się na</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działce 315 obręb 0009 Srebrna Góra.</w:t>
      </w:r>
    </w:p>
    <w:p w14:paraId="1994BD62" w14:textId="68223935" w:rsidR="007E1D33" w:rsidRPr="007E1D33" w:rsidRDefault="007E1D33" w:rsidP="007E1D33">
      <w:pPr>
        <w:ind w:firstLine="284"/>
        <w:jc w:val="both"/>
        <w:rPr>
          <w:rFonts w:asciiTheme="minorHAnsi" w:hAnsiTheme="minorHAnsi" w:cstheme="minorHAnsi"/>
          <w:bCs/>
          <w:sz w:val="18"/>
          <w:szCs w:val="18"/>
          <w:shd w:val="clear" w:color="auto" w:fill="FFFFFF"/>
        </w:rPr>
      </w:pPr>
      <w:r w:rsidRPr="007E1D33">
        <w:rPr>
          <w:rFonts w:asciiTheme="minorHAnsi" w:hAnsiTheme="minorHAnsi" w:cstheme="minorHAnsi"/>
          <w:bCs/>
          <w:sz w:val="18"/>
          <w:szCs w:val="18"/>
          <w:shd w:val="clear" w:color="auto" w:fill="FFFFFF"/>
        </w:rPr>
        <w:t>Początek projektowanych robót na odcinku drugim km 0+000 na działce 267 obręb 0009 Srebrna</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Góra. Koniec drugiego odcinka km 0+128,64 znajduje się na działce 98 przy granicy działki 166/1</w:t>
      </w:r>
      <w:r>
        <w:rPr>
          <w:rFonts w:asciiTheme="minorHAnsi" w:hAnsiTheme="minorHAnsi" w:cstheme="minorHAnsi"/>
          <w:bCs/>
          <w:sz w:val="18"/>
          <w:szCs w:val="18"/>
          <w:shd w:val="clear" w:color="auto" w:fill="FFFFFF"/>
        </w:rPr>
        <w:t xml:space="preserve"> </w:t>
      </w:r>
      <w:r w:rsidRPr="007E1D33">
        <w:rPr>
          <w:rFonts w:asciiTheme="minorHAnsi" w:hAnsiTheme="minorHAnsi" w:cstheme="minorHAnsi"/>
          <w:bCs/>
          <w:sz w:val="18"/>
          <w:szCs w:val="18"/>
          <w:shd w:val="clear" w:color="auto" w:fill="FFFFFF"/>
        </w:rPr>
        <w:t>i 165 obręb 0009 Srebrna Góra.</w:t>
      </w:r>
    </w:p>
    <w:p w14:paraId="221DEC78" w14:textId="77777777" w:rsidR="00440DB0" w:rsidRPr="00615003" w:rsidRDefault="00440DB0" w:rsidP="00440DB0">
      <w:pPr>
        <w:autoSpaceDE w:val="0"/>
        <w:autoSpaceDN w:val="0"/>
        <w:adjustRightInd w:val="0"/>
        <w:ind w:firstLine="284"/>
        <w:jc w:val="both"/>
        <w:rPr>
          <w:rFonts w:asciiTheme="minorHAnsi" w:hAnsiTheme="minorHAnsi" w:cstheme="minorHAnsi"/>
          <w:sz w:val="18"/>
          <w:szCs w:val="18"/>
          <w:u w:val="single"/>
        </w:rPr>
      </w:pPr>
      <w:r w:rsidRPr="00615003">
        <w:rPr>
          <w:rFonts w:asciiTheme="minorHAnsi" w:hAnsiTheme="minorHAnsi" w:cstheme="minorHAnsi"/>
          <w:sz w:val="18"/>
          <w:szCs w:val="18"/>
          <w:u w:val="single"/>
        </w:rPr>
        <w:t>Droga gminna charakteryzuje się poniższymi parametrami:</w:t>
      </w:r>
    </w:p>
    <w:p w14:paraId="71057901" w14:textId="43DB69DD" w:rsidR="00440DB0" w:rsidRPr="00E85C63"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 xml:space="preserve">klasa drogi - </w:t>
      </w:r>
      <w:r w:rsidR="007E1D33">
        <w:rPr>
          <w:rFonts w:asciiTheme="minorHAnsi" w:hAnsiTheme="minorHAnsi" w:cstheme="minorHAnsi"/>
          <w:sz w:val="18"/>
          <w:szCs w:val="18"/>
        </w:rPr>
        <w:t>D</w:t>
      </w:r>
      <w:r w:rsidRPr="00E85C63">
        <w:rPr>
          <w:rFonts w:asciiTheme="minorHAnsi" w:hAnsiTheme="minorHAnsi" w:cstheme="minorHAnsi"/>
          <w:sz w:val="18"/>
          <w:szCs w:val="18"/>
        </w:rPr>
        <w:t xml:space="preserve"> - </w:t>
      </w:r>
      <w:r w:rsidR="007E1D33">
        <w:rPr>
          <w:rFonts w:asciiTheme="minorHAnsi" w:hAnsiTheme="minorHAnsi" w:cstheme="minorHAnsi"/>
          <w:sz w:val="18"/>
          <w:szCs w:val="18"/>
        </w:rPr>
        <w:t>dojazdowa</w:t>
      </w:r>
    </w:p>
    <w:p w14:paraId="7A000B27" w14:textId="77777777" w:rsidR="00440DB0" w:rsidRPr="00E85C63"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kategoria ruchu drogi - KR 1</w:t>
      </w:r>
    </w:p>
    <w:p w14:paraId="6EB8D7AB" w14:textId="77777777" w:rsidR="00440DB0" w:rsidRPr="00E85C63"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droga - jednojezdniowa – dwukierunkowa</w:t>
      </w:r>
    </w:p>
    <w:p w14:paraId="4436A8BE" w14:textId="77777777" w:rsidR="00440DB0" w:rsidRPr="00E85C63"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przekrój – drogowy</w:t>
      </w:r>
    </w:p>
    <w:p w14:paraId="7FF450F8" w14:textId="74A805FE" w:rsidR="00440DB0"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 xml:space="preserve">nawierzchnia – </w:t>
      </w:r>
      <w:r w:rsidR="007E1D33">
        <w:rPr>
          <w:rFonts w:asciiTheme="minorHAnsi" w:hAnsiTheme="minorHAnsi" w:cstheme="minorHAnsi"/>
          <w:sz w:val="18"/>
          <w:szCs w:val="18"/>
        </w:rPr>
        <w:t>bitumiczna</w:t>
      </w:r>
    </w:p>
    <w:p w14:paraId="5AD33307" w14:textId="6B9565EF" w:rsidR="00440DB0" w:rsidRPr="00E85C63" w:rsidRDefault="00440DB0" w:rsidP="00440DB0">
      <w:pPr>
        <w:pStyle w:val="Akapitzlist"/>
        <w:numPr>
          <w:ilvl w:val="0"/>
          <w:numId w:val="67"/>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szerokość jezdni – 2,5-</w:t>
      </w:r>
      <w:r w:rsidR="007E1D33">
        <w:rPr>
          <w:rFonts w:asciiTheme="minorHAnsi" w:hAnsiTheme="minorHAnsi" w:cstheme="minorHAnsi"/>
          <w:sz w:val="18"/>
          <w:szCs w:val="18"/>
        </w:rPr>
        <w:t>5</w:t>
      </w:r>
      <w:r>
        <w:rPr>
          <w:rFonts w:asciiTheme="minorHAnsi" w:hAnsiTheme="minorHAnsi" w:cstheme="minorHAnsi"/>
          <w:sz w:val="18"/>
          <w:szCs w:val="18"/>
        </w:rPr>
        <w:t>,0 m</w:t>
      </w:r>
    </w:p>
    <w:p w14:paraId="735973F9" w14:textId="77777777" w:rsidR="00440DB0" w:rsidRPr="00E85C63" w:rsidRDefault="00440DB0" w:rsidP="00440DB0">
      <w:pPr>
        <w:autoSpaceDE w:val="0"/>
        <w:autoSpaceDN w:val="0"/>
        <w:adjustRightInd w:val="0"/>
        <w:jc w:val="both"/>
        <w:rPr>
          <w:rFonts w:asciiTheme="minorHAnsi" w:hAnsiTheme="minorHAnsi" w:cstheme="minorHAnsi"/>
          <w:sz w:val="18"/>
          <w:szCs w:val="18"/>
        </w:rPr>
      </w:pPr>
    </w:p>
    <w:p w14:paraId="49C30EE4" w14:textId="77777777" w:rsidR="00440DB0" w:rsidRPr="00E85C63"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E85C63">
        <w:rPr>
          <w:rFonts w:asciiTheme="minorHAnsi" w:hAnsiTheme="minorHAnsi" w:cstheme="minorHAnsi"/>
          <w:sz w:val="18"/>
          <w:szCs w:val="18"/>
        </w:rPr>
        <w:t>Warunki gruntowo-wodne:</w:t>
      </w:r>
    </w:p>
    <w:p w14:paraId="56684019" w14:textId="4D64CDBC" w:rsidR="00440DB0" w:rsidRDefault="007E1D33" w:rsidP="00440DB0">
      <w:pPr>
        <w:autoSpaceDE w:val="0"/>
        <w:autoSpaceDN w:val="0"/>
        <w:adjustRightInd w:val="0"/>
        <w:ind w:firstLine="284"/>
        <w:jc w:val="both"/>
        <w:rPr>
          <w:rFonts w:asciiTheme="minorHAnsi" w:hAnsiTheme="minorHAnsi" w:cstheme="minorHAnsi"/>
          <w:sz w:val="18"/>
          <w:szCs w:val="18"/>
        </w:rPr>
      </w:pPr>
      <w:r>
        <w:rPr>
          <w:rFonts w:asciiTheme="minorHAnsi" w:hAnsiTheme="minorHAnsi" w:cstheme="minorHAnsi"/>
          <w:sz w:val="18"/>
          <w:szCs w:val="18"/>
        </w:rPr>
        <w:lastRenderedPageBreak/>
        <w:t>Nie dotyczy.</w:t>
      </w:r>
    </w:p>
    <w:p w14:paraId="786FE5F5" w14:textId="77777777" w:rsidR="00440DB0" w:rsidRPr="00491DE5" w:rsidRDefault="00440DB0" w:rsidP="00440DB0">
      <w:pPr>
        <w:pStyle w:val="Akapitzlist"/>
        <w:autoSpaceDE w:val="0"/>
        <w:autoSpaceDN w:val="0"/>
        <w:adjustRightInd w:val="0"/>
        <w:jc w:val="both"/>
        <w:rPr>
          <w:rFonts w:asciiTheme="minorHAnsi" w:hAnsiTheme="minorHAnsi" w:cstheme="minorHAnsi"/>
          <w:sz w:val="18"/>
          <w:szCs w:val="18"/>
        </w:rPr>
      </w:pPr>
    </w:p>
    <w:p w14:paraId="77D5D0E7" w14:textId="77777777" w:rsidR="00440DB0" w:rsidRPr="00491DE5"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Urządzenia obce:</w:t>
      </w:r>
    </w:p>
    <w:p w14:paraId="60BC1325" w14:textId="77777777" w:rsidR="00440DB0" w:rsidRPr="00491DE5" w:rsidRDefault="00440DB0" w:rsidP="00440DB0">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W pasie drogowym objętym opracowaniem znajdują się następujące urządzenia obce:</w:t>
      </w:r>
    </w:p>
    <w:p w14:paraId="31FC57A8" w14:textId="3B57989C" w:rsidR="007E1D33" w:rsidRDefault="00440DB0" w:rsidP="00440DB0">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w:t>
      </w:r>
      <w:r w:rsidR="007E1D33">
        <w:rPr>
          <w:rFonts w:asciiTheme="minorHAnsi" w:hAnsiTheme="minorHAnsi" w:cstheme="minorHAnsi"/>
          <w:sz w:val="18"/>
          <w:szCs w:val="18"/>
        </w:rPr>
        <w:t>wodociągowa – w</w:t>
      </w:r>
    </w:p>
    <w:p w14:paraId="7F94843C" w14:textId="08AC78B4" w:rsidR="007E1D33" w:rsidRPr="00D91AB9" w:rsidRDefault="007E1D33" w:rsidP="007E1D33">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sieć teletechniczna - t</w:t>
      </w:r>
    </w:p>
    <w:p w14:paraId="2A375B91" w14:textId="759109CE" w:rsidR="00440DB0" w:rsidRPr="00491DE5" w:rsidRDefault="007E1D33" w:rsidP="00440DB0">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sieć </w:t>
      </w:r>
      <w:r w:rsidR="00440DB0" w:rsidRPr="00491DE5">
        <w:rPr>
          <w:rFonts w:asciiTheme="minorHAnsi" w:hAnsiTheme="minorHAnsi" w:cstheme="minorHAnsi"/>
          <w:sz w:val="18"/>
          <w:szCs w:val="18"/>
        </w:rPr>
        <w:t xml:space="preserve">energetyczna - </w:t>
      </w:r>
      <w:proofErr w:type="spellStart"/>
      <w:r w:rsidR="00440DB0" w:rsidRPr="00491DE5">
        <w:rPr>
          <w:rFonts w:asciiTheme="minorHAnsi" w:hAnsiTheme="minorHAnsi" w:cstheme="minorHAnsi"/>
          <w:sz w:val="18"/>
          <w:szCs w:val="18"/>
        </w:rPr>
        <w:t>eN</w:t>
      </w:r>
      <w:proofErr w:type="spellEnd"/>
    </w:p>
    <w:p w14:paraId="28C09D73" w14:textId="1889A597" w:rsidR="00440DB0" w:rsidRDefault="00440DB0" w:rsidP="00440DB0">
      <w:pPr>
        <w:pStyle w:val="Akapitzlist"/>
        <w:numPr>
          <w:ilvl w:val="0"/>
          <w:numId w:val="69"/>
        </w:numPr>
        <w:autoSpaceDE w:val="0"/>
        <w:autoSpaceDN w:val="0"/>
        <w:adjustRightInd w:val="0"/>
        <w:jc w:val="both"/>
        <w:rPr>
          <w:rFonts w:asciiTheme="minorHAnsi" w:hAnsiTheme="minorHAnsi" w:cstheme="minorHAnsi"/>
          <w:sz w:val="18"/>
          <w:szCs w:val="18"/>
        </w:rPr>
      </w:pPr>
      <w:r w:rsidRPr="00D91AB9">
        <w:rPr>
          <w:rFonts w:asciiTheme="minorHAnsi" w:hAnsiTheme="minorHAnsi" w:cstheme="minorHAnsi"/>
          <w:sz w:val="18"/>
          <w:szCs w:val="18"/>
        </w:rPr>
        <w:t xml:space="preserve">sieć </w:t>
      </w:r>
      <w:r w:rsidR="007E1D33">
        <w:rPr>
          <w:rFonts w:asciiTheme="minorHAnsi" w:hAnsiTheme="minorHAnsi" w:cstheme="minorHAnsi"/>
          <w:sz w:val="18"/>
          <w:szCs w:val="18"/>
        </w:rPr>
        <w:t>kanalizacyjna</w:t>
      </w:r>
      <w:r w:rsidRPr="00D91AB9">
        <w:rPr>
          <w:rFonts w:asciiTheme="minorHAnsi" w:hAnsiTheme="minorHAnsi" w:cstheme="minorHAnsi"/>
          <w:sz w:val="18"/>
          <w:szCs w:val="18"/>
        </w:rPr>
        <w:t xml:space="preserve"> </w:t>
      </w:r>
      <w:r>
        <w:rPr>
          <w:rFonts w:asciiTheme="minorHAnsi" w:hAnsiTheme="minorHAnsi" w:cstheme="minorHAnsi"/>
          <w:sz w:val="18"/>
          <w:szCs w:val="18"/>
        </w:rPr>
        <w:t>–</w:t>
      </w:r>
      <w:r w:rsidRPr="00D91AB9">
        <w:rPr>
          <w:rFonts w:asciiTheme="minorHAnsi" w:hAnsiTheme="minorHAnsi" w:cstheme="minorHAnsi"/>
          <w:sz w:val="18"/>
          <w:szCs w:val="18"/>
        </w:rPr>
        <w:t xml:space="preserve"> </w:t>
      </w:r>
      <w:r w:rsidR="007E1D33">
        <w:rPr>
          <w:rFonts w:asciiTheme="minorHAnsi" w:hAnsiTheme="minorHAnsi" w:cstheme="minorHAnsi"/>
          <w:sz w:val="18"/>
          <w:szCs w:val="18"/>
        </w:rPr>
        <w:t>K</w:t>
      </w:r>
    </w:p>
    <w:p w14:paraId="3D01E25F" w14:textId="77777777" w:rsidR="00440DB0" w:rsidRPr="00491DE5" w:rsidRDefault="00440DB0" w:rsidP="00440DB0">
      <w:pPr>
        <w:autoSpaceDE w:val="0"/>
        <w:autoSpaceDN w:val="0"/>
        <w:adjustRightInd w:val="0"/>
        <w:jc w:val="both"/>
        <w:rPr>
          <w:rFonts w:asciiTheme="minorHAnsi" w:hAnsiTheme="minorHAnsi" w:cstheme="minorHAnsi"/>
          <w:sz w:val="18"/>
          <w:szCs w:val="18"/>
          <w:highlight w:val="yellow"/>
        </w:rPr>
      </w:pPr>
    </w:p>
    <w:p w14:paraId="0C562CC2" w14:textId="77777777" w:rsidR="00440DB0" w:rsidRPr="00491DE5"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Organizacja ruchu:</w:t>
      </w:r>
    </w:p>
    <w:p w14:paraId="60FFD2F6" w14:textId="77777777" w:rsidR="00440DB0" w:rsidRPr="00491DE5" w:rsidRDefault="00440DB0" w:rsidP="00440DB0">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Stała – bez zmian.</w:t>
      </w:r>
    </w:p>
    <w:p w14:paraId="514D01F4" w14:textId="77777777" w:rsidR="00440DB0" w:rsidRPr="00491DE5" w:rsidRDefault="00440DB0" w:rsidP="00440DB0">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Czasowa - na podstawie uzgodnienia z Zamawiającym projekt organizacji ruchu i zabezpieczenia robót na czas przebudowy przedmiotowej drogi zostanie opracowany i wprowadzony przez Wykonawcę wyłonionego w postępowaniu przetargowym obejmującym realizację zadania.</w:t>
      </w:r>
    </w:p>
    <w:p w14:paraId="1250DEA3" w14:textId="77777777" w:rsidR="00440DB0" w:rsidRPr="00A45D88" w:rsidRDefault="00440DB0" w:rsidP="00440DB0">
      <w:pPr>
        <w:pStyle w:val="Akapitzlist"/>
        <w:autoSpaceDE w:val="0"/>
        <w:autoSpaceDN w:val="0"/>
        <w:adjustRightInd w:val="0"/>
        <w:jc w:val="both"/>
        <w:rPr>
          <w:rFonts w:asciiTheme="minorHAnsi" w:hAnsiTheme="minorHAnsi" w:cstheme="minorHAnsi"/>
          <w:sz w:val="18"/>
          <w:szCs w:val="18"/>
          <w:highlight w:val="yellow"/>
        </w:rPr>
      </w:pPr>
    </w:p>
    <w:p w14:paraId="4379C365" w14:textId="77777777" w:rsidR="00440DB0" w:rsidRPr="00491DE5"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Projektowane zagospodarowanie terenu</w:t>
      </w:r>
    </w:p>
    <w:p w14:paraId="0ED1FF55" w14:textId="2B6658BA" w:rsidR="007E1D33" w:rsidRDefault="00440DB0" w:rsidP="007E1D33">
      <w:pPr>
        <w:autoSpaceDE w:val="0"/>
        <w:autoSpaceDN w:val="0"/>
        <w:adjustRightInd w:val="0"/>
        <w:ind w:firstLine="567"/>
        <w:jc w:val="both"/>
        <w:rPr>
          <w:rFonts w:asciiTheme="minorHAnsi" w:hAnsiTheme="minorHAnsi" w:cstheme="minorHAnsi"/>
          <w:sz w:val="18"/>
          <w:szCs w:val="18"/>
        </w:rPr>
      </w:pPr>
      <w:r w:rsidRPr="00D808D5">
        <w:rPr>
          <w:rFonts w:asciiTheme="minorHAnsi" w:hAnsiTheme="minorHAnsi" w:cstheme="minorHAnsi"/>
          <w:sz w:val="18"/>
          <w:szCs w:val="18"/>
        </w:rPr>
        <w:t xml:space="preserve">Na </w:t>
      </w:r>
      <w:r w:rsidR="007E1D33" w:rsidRPr="007E1D33">
        <w:rPr>
          <w:rFonts w:asciiTheme="minorHAnsi" w:hAnsiTheme="minorHAnsi" w:cstheme="minorHAnsi"/>
          <w:sz w:val="18"/>
          <w:szCs w:val="18"/>
        </w:rPr>
        <w:t>dz. nr 267 i 98 projektuje się nawierzchnie bitumiczną ze spadkiem dostosowanym do</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istniejącej sytuacji w terenie. Istniejącą nawierzchnię bitumiczną, nawierzchnię chodnika i</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krawężniki należy poddać rozbiórce. Spadki poprzeczne należy na etapie frezowania dostosować</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do istniejącej sytuacji i lokalizacji w istniejących wpustów. Na całym odcinku niweleta</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drogi zostanie dopasowana do istniejącej sytuacji w terenie w celu minimalizacji robót.</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Na istniejącej konstrukcji drogi należy wykonać nową warstwę ścieralną z betonu asfaltowego</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AC11S gr. 4</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cm. Na ulicy Kolejowej należy wykonać chodnik obustronny z płyt granitowych</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i kostki granitowej dwukolorowej dopasowując nową konstrukcję chodnika do istniejącej</w:t>
      </w:r>
      <w:r w:rsidR="007E1D33">
        <w:rPr>
          <w:rFonts w:asciiTheme="minorHAnsi" w:hAnsiTheme="minorHAnsi" w:cstheme="minorHAnsi"/>
          <w:sz w:val="18"/>
          <w:szCs w:val="18"/>
        </w:rPr>
        <w:t xml:space="preserve"> </w:t>
      </w:r>
      <w:r w:rsidR="007E1D33" w:rsidRPr="007E1D33">
        <w:rPr>
          <w:rFonts w:asciiTheme="minorHAnsi" w:hAnsiTheme="minorHAnsi" w:cstheme="minorHAnsi"/>
          <w:sz w:val="18"/>
          <w:szCs w:val="18"/>
        </w:rPr>
        <w:t>na ulicy Zimowej. Na połączeniu chodnika z drogą należy wykonać</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krawężnik granitowy 15x30</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cm na ławie betonowej o wysokości światła 12</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cm. Na zjazdach</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indywidualnych należy wykonać krawężnik granitowy 15x22</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cm na ławie betonowej o wysokości</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światła 2</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cm. Od strony zieleni przy chodniku należy wykonać obrzeża granitowe</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8x30</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cm na ławie z betonu. Na części ul. Letniej i Placu Wypoczynkowego naw. z kostki</w:t>
      </w:r>
      <w:r w:rsidR="00203E99">
        <w:rPr>
          <w:rFonts w:asciiTheme="minorHAnsi" w:hAnsiTheme="minorHAnsi" w:cstheme="minorHAnsi"/>
          <w:sz w:val="18"/>
          <w:szCs w:val="18"/>
        </w:rPr>
        <w:t xml:space="preserve"> </w:t>
      </w:r>
      <w:r w:rsidR="007E1D33" w:rsidRPr="007E1D33">
        <w:rPr>
          <w:rFonts w:asciiTheme="minorHAnsi" w:hAnsiTheme="minorHAnsi" w:cstheme="minorHAnsi"/>
          <w:sz w:val="18"/>
          <w:szCs w:val="18"/>
        </w:rPr>
        <w:t>kamiennej 9/11, wzór jak na ul. Letniej i Zimowej.</w:t>
      </w:r>
    </w:p>
    <w:p w14:paraId="771707A7" w14:textId="77777777" w:rsidR="00440DB0" w:rsidRDefault="00440DB0" w:rsidP="00440DB0">
      <w:pPr>
        <w:autoSpaceDE w:val="0"/>
        <w:autoSpaceDN w:val="0"/>
        <w:adjustRightInd w:val="0"/>
        <w:ind w:firstLine="284"/>
        <w:jc w:val="both"/>
        <w:rPr>
          <w:rFonts w:asciiTheme="minorHAnsi" w:hAnsiTheme="minorHAnsi" w:cstheme="minorHAnsi"/>
          <w:sz w:val="18"/>
          <w:szCs w:val="18"/>
        </w:rPr>
      </w:pPr>
    </w:p>
    <w:p w14:paraId="498D9C23" w14:textId="77777777" w:rsidR="00440DB0" w:rsidRPr="00491DE5" w:rsidRDefault="00440DB0" w:rsidP="00440DB0">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Przyjęto do projektowania następujące parametry techniczne drogi gminnej:</w:t>
      </w:r>
    </w:p>
    <w:p w14:paraId="58ABB7F7" w14:textId="2A065D5B"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Klasa drogi - </w:t>
      </w:r>
      <w:r w:rsidR="00203E99">
        <w:rPr>
          <w:rFonts w:asciiTheme="minorHAnsi" w:hAnsiTheme="minorHAnsi" w:cstheme="minorHAnsi"/>
          <w:sz w:val="18"/>
          <w:szCs w:val="18"/>
        </w:rPr>
        <w:t>D</w:t>
      </w:r>
      <w:r w:rsidRPr="00491DE5">
        <w:rPr>
          <w:rFonts w:asciiTheme="minorHAnsi" w:hAnsiTheme="minorHAnsi" w:cstheme="minorHAnsi"/>
          <w:sz w:val="18"/>
          <w:szCs w:val="18"/>
        </w:rPr>
        <w:t>-</w:t>
      </w:r>
      <w:r w:rsidR="00203E99">
        <w:rPr>
          <w:rFonts w:asciiTheme="minorHAnsi" w:hAnsiTheme="minorHAnsi" w:cstheme="minorHAnsi"/>
          <w:sz w:val="18"/>
          <w:szCs w:val="18"/>
        </w:rPr>
        <w:t>dojazdowa</w:t>
      </w:r>
    </w:p>
    <w:p w14:paraId="4EBD62FC" w14:textId="77777777"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Kategoria ruchu - KR 1</w:t>
      </w:r>
    </w:p>
    <w:p w14:paraId="528B38BC" w14:textId="77777777"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Prędkość projektowa - </w:t>
      </w:r>
      <w:proofErr w:type="spellStart"/>
      <w:r w:rsidRPr="00491DE5">
        <w:rPr>
          <w:rFonts w:asciiTheme="minorHAnsi" w:hAnsiTheme="minorHAnsi" w:cstheme="minorHAnsi"/>
          <w:sz w:val="18"/>
          <w:szCs w:val="18"/>
        </w:rPr>
        <w:t>Vp</w:t>
      </w:r>
      <w:proofErr w:type="spellEnd"/>
      <w:r w:rsidRPr="00491DE5">
        <w:rPr>
          <w:rFonts w:asciiTheme="minorHAnsi" w:hAnsiTheme="minorHAnsi" w:cstheme="minorHAnsi"/>
          <w:sz w:val="18"/>
          <w:szCs w:val="18"/>
        </w:rPr>
        <w:t xml:space="preserve"> = 40 km/h</w:t>
      </w:r>
    </w:p>
    <w:p w14:paraId="420C604F" w14:textId="77777777"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Droga - jednojezdniowa dwukierunkowa</w:t>
      </w:r>
    </w:p>
    <w:p w14:paraId="6FD792A2" w14:textId="63866E52"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Przekrój projektowany – </w:t>
      </w:r>
      <w:r w:rsidR="00203E99">
        <w:rPr>
          <w:rFonts w:asciiTheme="minorHAnsi" w:hAnsiTheme="minorHAnsi" w:cstheme="minorHAnsi"/>
          <w:sz w:val="18"/>
          <w:szCs w:val="18"/>
        </w:rPr>
        <w:t>drogowy</w:t>
      </w:r>
    </w:p>
    <w:p w14:paraId="3C214C2F" w14:textId="28D2B245"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Szerokość jezdni </w:t>
      </w:r>
      <w:r>
        <w:rPr>
          <w:rFonts w:asciiTheme="minorHAnsi" w:hAnsiTheme="minorHAnsi" w:cstheme="minorHAnsi"/>
          <w:sz w:val="18"/>
          <w:szCs w:val="18"/>
        </w:rPr>
        <w:t>–</w:t>
      </w:r>
      <w:r w:rsidRPr="00491DE5">
        <w:rPr>
          <w:rFonts w:asciiTheme="minorHAnsi" w:hAnsiTheme="minorHAnsi" w:cstheme="minorHAnsi"/>
          <w:sz w:val="18"/>
          <w:szCs w:val="18"/>
        </w:rPr>
        <w:t xml:space="preserve"> </w:t>
      </w:r>
      <w:r>
        <w:rPr>
          <w:rFonts w:asciiTheme="minorHAnsi" w:hAnsiTheme="minorHAnsi" w:cstheme="minorHAnsi"/>
          <w:sz w:val="18"/>
          <w:szCs w:val="18"/>
        </w:rPr>
        <w:t>2,5-</w:t>
      </w:r>
      <w:r w:rsidR="00203E99">
        <w:rPr>
          <w:rFonts w:asciiTheme="minorHAnsi" w:hAnsiTheme="minorHAnsi" w:cstheme="minorHAnsi"/>
          <w:sz w:val="18"/>
          <w:szCs w:val="18"/>
        </w:rPr>
        <w:t>5</w:t>
      </w:r>
      <w:r>
        <w:rPr>
          <w:rFonts w:asciiTheme="minorHAnsi" w:hAnsiTheme="minorHAnsi" w:cstheme="minorHAnsi"/>
          <w:sz w:val="18"/>
          <w:szCs w:val="18"/>
        </w:rPr>
        <w:t xml:space="preserve">,0 </w:t>
      </w:r>
      <w:r w:rsidRPr="00491DE5">
        <w:rPr>
          <w:rFonts w:asciiTheme="minorHAnsi" w:hAnsiTheme="minorHAnsi" w:cstheme="minorHAnsi"/>
          <w:sz w:val="18"/>
          <w:szCs w:val="18"/>
        </w:rPr>
        <w:t>m</w:t>
      </w:r>
    </w:p>
    <w:p w14:paraId="64748050" w14:textId="77777777" w:rsidR="00440DB0" w:rsidRPr="00491DE5" w:rsidRDefault="00440DB0" w:rsidP="00440DB0">
      <w:pPr>
        <w:pStyle w:val="Akapitzlist"/>
        <w:numPr>
          <w:ilvl w:val="0"/>
          <w:numId w:val="7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Spadek poprzeczny jezdni: - 2%</w:t>
      </w:r>
    </w:p>
    <w:p w14:paraId="646B63B6" w14:textId="77777777" w:rsidR="00440DB0" w:rsidRPr="00A45D88" w:rsidRDefault="00440DB0" w:rsidP="00440DB0">
      <w:pPr>
        <w:pStyle w:val="Akapitzlist"/>
        <w:autoSpaceDE w:val="0"/>
        <w:autoSpaceDN w:val="0"/>
        <w:adjustRightInd w:val="0"/>
        <w:jc w:val="both"/>
        <w:rPr>
          <w:rFonts w:asciiTheme="minorHAnsi" w:hAnsiTheme="minorHAnsi" w:cstheme="minorHAnsi"/>
          <w:sz w:val="18"/>
          <w:szCs w:val="18"/>
          <w:highlight w:val="yellow"/>
        </w:rPr>
      </w:pPr>
    </w:p>
    <w:p w14:paraId="06DD377B" w14:textId="77777777" w:rsidR="00440DB0" w:rsidRPr="00615003" w:rsidRDefault="00440DB0" w:rsidP="00440DB0">
      <w:pPr>
        <w:pStyle w:val="Akapitzlist"/>
        <w:numPr>
          <w:ilvl w:val="0"/>
          <w:numId w:val="66"/>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Konstrukcja nawierzchni:</w:t>
      </w:r>
    </w:p>
    <w:p w14:paraId="6FA60E8C" w14:textId="0F8847E2" w:rsidR="00440DB0" w:rsidRPr="00615003" w:rsidRDefault="00203E99" w:rsidP="00440DB0">
      <w:pPr>
        <w:autoSpaceDE w:val="0"/>
        <w:autoSpaceDN w:val="0"/>
        <w:adjustRightInd w:val="0"/>
        <w:jc w:val="both"/>
        <w:rPr>
          <w:rFonts w:asciiTheme="minorHAnsi" w:hAnsiTheme="minorHAnsi" w:cstheme="minorHAnsi"/>
          <w:sz w:val="18"/>
          <w:szCs w:val="18"/>
          <w:u w:val="single"/>
        </w:rPr>
      </w:pPr>
      <w:r>
        <w:rPr>
          <w:rFonts w:asciiTheme="minorHAnsi" w:hAnsiTheme="minorHAnsi" w:cstheme="minorHAnsi"/>
          <w:sz w:val="18"/>
          <w:szCs w:val="18"/>
          <w:u w:val="single"/>
        </w:rPr>
        <w:t>J</w:t>
      </w:r>
      <w:r w:rsidR="00440DB0" w:rsidRPr="00615003">
        <w:rPr>
          <w:rFonts w:asciiTheme="minorHAnsi" w:hAnsiTheme="minorHAnsi" w:cstheme="minorHAnsi"/>
          <w:sz w:val="18"/>
          <w:szCs w:val="18"/>
          <w:u w:val="single"/>
        </w:rPr>
        <w:t>ezdnia o nawierzchni bitumiczne</w:t>
      </w:r>
      <w:r w:rsidR="00440DB0">
        <w:rPr>
          <w:rFonts w:asciiTheme="minorHAnsi" w:hAnsiTheme="minorHAnsi" w:cstheme="minorHAnsi"/>
          <w:sz w:val="18"/>
          <w:szCs w:val="18"/>
          <w:u w:val="single"/>
        </w:rPr>
        <w:t>j</w:t>
      </w:r>
      <w:r w:rsidR="00440DB0" w:rsidRPr="00615003">
        <w:rPr>
          <w:rFonts w:asciiTheme="minorHAnsi" w:hAnsiTheme="minorHAnsi" w:cstheme="minorHAnsi"/>
          <w:sz w:val="18"/>
          <w:szCs w:val="18"/>
          <w:u w:val="single"/>
        </w:rPr>
        <w:t>:</w:t>
      </w:r>
    </w:p>
    <w:p w14:paraId="5088F8C9" w14:textId="77777777" w:rsidR="00440DB0" w:rsidRDefault="00440DB0" w:rsidP="00440DB0">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Warstwa ścieralna z AC11S 50/70 gr. 4 cm</w:t>
      </w:r>
    </w:p>
    <w:p w14:paraId="2EBEABC1" w14:textId="51D7F2FD" w:rsidR="00203E99" w:rsidRPr="00C9206C" w:rsidRDefault="00203E99" w:rsidP="00440DB0">
      <w:pPr>
        <w:pStyle w:val="Akapitzlist"/>
        <w:numPr>
          <w:ilvl w:val="0"/>
          <w:numId w:val="71"/>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Warstwa szczepna – emulsja asfaltowa 0,4 kg/m</w:t>
      </w:r>
      <w:r w:rsidRPr="00203E99">
        <w:rPr>
          <w:rFonts w:asciiTheme="minorHAnsi" w:hAnsiTheme="minorHAnsi" w:cstheme="minorHAnsi"/>
          <w:sz w:val="18"/>
          <w:szCs w:val="18"/>
          <w:vertAlign w:val="superscript"/>
        </w:rPr>
        <w:t>2</w:t>
      </w:r>
    </w:p>
    <w:p w14:paraId="31BD0E76" w14:textId="359E2268" w:rsidR="00440DB0" w:rsidRDefault="00440DB0" w:rsidP="00440DB0">
      <w:pPr>
        <w:pStyle w:val="Akapitzlist"/>
        <w:numPr>
          <w:ilvl w:val="0"/>
          <w:numId w:val="71"/>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Warstwa wiążąca</w:t>
      </w:r>
      <w:r w:rsidR="00203E99">
        <w:rPr>
          <w:rFonts w:asciiTheme="minorHAnsi" w:hAnsiTheme="minorHAnsi" w:cstheme="minorHAnsi"/>
          <w:sz w:val="18"/>
          <w:szCs w:val="18"/>
        </w:rPr>
        <w:t>/wyrównawcza</w:t>
      </w:r>
      <w:r w:rsidRPr="00C9206C">
        <w:rPr>
          <w:rFonts w:asciiTheme="minorHAnsi" w:hAnsiTheme="minorHAnsi" w:cstheme="minorHAnsi"/>
          <w:sz w:val="18"/>
          <w:szCs w:val="18"/>
        </w:rPr>
        <w:t xml:space="preserve"> z AC16W </w:t>
      </w:r>
      <w:r w:rsidR="00203E99">
        <w:rPr>
          <w:rFonts w:asciiTheme="minorHAnsi" w:hAnsiTheme="minorHAnsi" w:cstheme="minorHAnsi"/>
          <w:sz w:val="18"/>
          <w:szCs w:val="18"/>
        </w:rPr>
        <w:t>lub AC11W</w:t>
      </w:r>
    </w:p>
    <w:p w14:paraId="100FF91C" w14:textId="509DD4BC" w:rsidR="00440DB0" w:rsidRPr="00C9206C" w:rsidRDefault="00440DB0" w:rsidP="00440DB0">
      <w:pPr>
        <w:pStyle w:val="Akapitzlist"/>
        <w:numPr>
          <w:ilvl w:val="0"/>
          <w:numId w:val="71"/>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Warstwa </w:t>
      </w:r>
      <w:r w:rsidR="00203E99">
        <w:rPr>
          <w:rFonts w:asciiTheme="minorHAnsi" w:hAnsiTheme="minorHAnsi" w:cstheme="minorHAnsi"/>
          <w:sz w:val="18"/>
          <w:szCs w:val="18"/>
        </w:rPr>
        <w:t>szczepna – emulsja asfaltowa 0,4 kg/m</w:t>
      </w:r>
      <w:r w:rsidR="00203E99" w:rsidRPr="00203E99">
        <w:rPr>
          <w:rFonts w:asciiTheme="minorHAnsi" w:hAnsiTheme="minorHAnsi" w:cstheme="minorHAnsi"/>
          <w:sz w:val="18"/>
          <w:szCs w:val="18"/>
          <w:vertAlign w:val="superscript"/>
        </w:rPr>
        <w:t>2</w:t>
      </w:r>
    </w:p>
    <w:p w14:paraId="4FD46968" w14:textId="455F2378" w:rsidR="00440DB0" w:rsidRDefault="00203E99" w:rsidP="00440DB0">
      <w:pPr>
        <w:pStyle w:val="Akapitzlist"/>
        <w:numPr>
          <w:ilvl w:val="0"/>
          <w:numId w:val="71"/>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Istniejąca konstrukcja drogi</w:t>
      </w:r>
    </w:p>
    <w:p w14:paraId="5104D133" w14:textId="16A36355" w:rsidR="00203E99" w:rsidRDefault="00203E99" w:rsidP="00203E99">
      <w:pPr>
        <w:autoSpaceDE w:val="0"/>
        <w:autoSpaceDN w:val="0"/>
        <w:adjustRightInd w:val="0"/>
        <w:jc w:val="both"/>
        <w:rPr>
          <w:rFonts w:asciiTheme="minorHAnsi" w:hAnsiTheme="minorHAnsi" w:cstheme="minorHAnsi"/>
          <w:sz w:val="18"/>
          <w:szCs w:val="18"/>
        </w:rPr>
      </w:pPr>
    </w:p>
    <w:p w14:paraId="7DD939E8" w14:textId="4EBA6873" w:rsidR="00203E99" w:rsidRPr="00203E99" w:rsidRDefault="00203E99" w:rsidP="00203E99">
      <w:pPr>
        <w:autoSpaceDE w:val="0"/>
        <w:autoSpaceDN w:val="0"/>
        <w:adjustRightInd w:val="0"/>
        <w:jc w:val="both"/>
        <w:rPr>
          <w:rFonts w:asciiTheme="minorHAnsi" w:hAnsiTheme="minorHAnsi" w:cstheme="minorHAnsi"/>
          <w:sz w:val="18"/>
          <w:szCs w:val="18"/>
          <w:u w:val="single"/>
        </w:rPr>
      </w:pPr>
      <w:r w:rsidRPr="00203E99">
        <w:rPr>
          <w:rFonts w:asciiTheme="minorHAnsi" w:hAnsiTheme="minorHAnsi" w:cstheme="minorHAnsi"/>
          <w:sz w:val="18"/>
          <w:szCs w:val="18"/>
          <w:u w:val="single"/>
        </w:rPr>
        <w:t>Jezdnia o nawierzchni kamiennej:</w:t>
      </w:r>
    </w:p>
    <w:p w14:paraId="73A16493" w14:textId="09B7132B" w:rsidR="00203E99" w:rsidRDefault="00203E99">
      <w:pPr>
        <w:pStyle w:val="Akapitzlist"/>
        <w:numPr>
          <w:ilvl w:val="0"/>
          <w:numId w:val="86"/>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Nawierzchnia z kostki kamiennej 9/11 (wzór jak na ul. Letniej i Zimowej)</w:t>
      </w:r>
    </w:p>
    <w:p w14:paraId="5EC5439B" w14:textId="6884DF58" w:rsidR="00203E99" w:rsidRDefault="00203E99">
      <w:pPr>
        <w:pStyle w:val="Akapitzlist"/>
        <w:numPr>
          <w:ilvl w:val="0"/>
          <w:numId w:val="86"/>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Podsypka cementowo piaskowa 1:4 gr. 3 cm</w:t>
      </w:r>
    </w:p>
    <w:p w14:paraId="5FAFFC09" w14:textId="7F9C1835" w:rsidR="00203E99" w:rsidRDefault="00203E99">
      <w:pPr>
        <w:pStyle w:val="Akapitzlist"/>
        <w:numPr>
          <w:ilvl w:val="0"/>
          <w:numId w:val="86"/>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Podbudowa z kruszywa łamanego stabilizowanego mech. 0/31,5 mm gr. 20 cm</w:t>
      </w:r>
    </w:p>
    <w:p w14:paraId="6359AF99" w14:textId="71B83A5F" w:rsidR="00203E99" w:rsidRDefault="00203E99">
      <w:pPr>
        <w:pStyle w:val="Akapitzlist"/>
        <w:numPr>
          <w:ilvl w:val="0"/>
          <w:numId w:val="86"/>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Stabilizacja 2,5MPa gr. 15cm</w:t>
      </w:r>
    </w:p>
    <w:p w14:paraId="0FB7A7E3" w14:textId="05ABC1B1" w:rsidR="00203E99" w:rsidRDefault="00203E99">
      <w:pPr>
        <w:pStyle w:val="Akapitzlist"/>
        <w:numPr>
          <w:ilvl w:val="0"/>
          <w:numId w:val="86"/>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Zagęszczona podłoże</w:t>
      </w:r>
    </w:p>
    <w:p w14:paraId="0DA4C609" w14:textId="77777777" w:rsidR="00203E99" w:rsidRDefault="00203E99" w:rsidP="00203E99">
      <w:pPr>
        <w:autoSpaceDE w:val="0"/>
        <w:autoSpaceDN w:val="0"/>
        <w:adjustRightInd w:val="0"/>
        <w:jc w:val="both"/>
        <w:rPr>
          <w:rFonts w:asciiTheme="minorHAnsi" w:hAnsiTheme="minorHAnsi" w:cstheme="minorHAnsi"/>
          <w:sz w:val="18"/>
          <w:szCs w:val="18"/>
        </w:rPr>
      </w:pPr>
    </w:p>
    <w:p w14:paraId="1723B1F6" w14:textId="508D58BD" w:rsidR="00203E99" w:rsidRDefault="00203E99" w:rsidP="00203E99">
      <w:pPr>
        <w:autoSpaceDE w:val="0"/>
        <w:autoSpaceDN w:val="0"/>
        <w:adjustRightInd w:val="0"/>
        <w:jc w:val="both"/>
        <w:rPr>
          <w:rFonts w:asciiTheme="minorHAnsi" w:hAnsiTheme="minorHAnsi" w:cstheme="minorHAnsi"/>
          <w:sz w:val="18"/>
          <w:szCs w:val="18"/>
          <w:u w:val="single"/>
        </w:rPr>
      </w:pPr>
      <w:r w:rsidRPr="00203E99">
        <w:rPr>
          <w:rFonts w:asciiTheme="minorHAnsi" w:hAnsiTheme="minorHAnsi" w:cstheme="minorHAnsi"/>
          <w:sz w:val="18"/>
          <w:szCs w:val="18"/>
          <w:u w:val="single"/>
        </w:rPr>
        <w:t>Zjazdy o nawierzchni z kostki kamiennej:</w:t>
      </w:r>
    </w:p>
    <w:p w14:paraId="45777396" w14:textId="10834DD5" w:rsidR="00203E99" w:rsidRPr="00203E99" w:rsidRDefault="00203E99">
      <w:pPr>
        <w:pStyle w:val="Akapitzlist"/>
        <w:numPr>
          <w:ilvl w:val="0"/>
          <w:numId w:val="87"/>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Kostka </w:t>
      </w:r>
      <w:r w:rsidRPr="00203E99">
        <w:rPr>
          <w:rFonts w:asciiTheme="minorHAnsi" w:hAnsiTheme="minorHAnsi" w:cstheme="minorHAnsi"/>
          <w:sz w:val="18"/>
          <w:szCs w:val="18"/>
        </w:rPr>
        <w:t>granitowa szara gr. 9/11 cm</w:t>
      </w:r>
    </w:p>
    <w:p w14:paraId="129A200E" w14:textId="737CC197" w:rsidR="00203E99" w:rsidRPr="00203E99" w:rsidRDefault="00203E99">
      <w:pPr>
        <w:pStyle w:val="Akapitzlist"/>
        <w:numPr>
          <w:ilvl w:val="0"/>
          <w:numId w:val="87"/>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Podsypka cementowo piaskowa 1:4 gr.3 cm</w:t>
      </w:r>
    </w:p>
    <w:p w14:paraId="3DCC7567" w14:textId="061525AF" w:rsidR="00203E99" w:rsidRPr="00203E99" w:rsidRDefault="00203E99">
      <w:pPr>
        <w:pStyle w:val="Akapitzlist"/>
        <w:numPr>
          <w:ilvl w:val="0"/>
          <w:numId w:val="87"/>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lastRenderedPageBreak/>
        <w:t>Podbudowa z kruszywa łamanego stabilizowanego mech. 0/31,5 mm gr. 20 cm</w:t>
      </w:r>
    </w:p>
    <w:p w14:paraId="67C0D2B9" w14:textId="3E73FD13" w:rsidR="00203E99" w:rsidRPr="00203E99" w:rsidRDefault="00203E99">
      <w:pPr>
        <w:pStyle w:val="Akapitzlist"/>
        <w:numPr>
          <w:ilvl w:val="0"/>
          <w:numId w:val="87"/>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Warstwa odsączająca gr. 10 cm</w:t>
      </w:r>
    </w:p>
    <w:p w14:paraId="59D0AEAB" w14:textId="31B65E9C" w:rsidR="00203E99" w:rsidRPr="00203E99" w:rsidRDefault="00203E99">
      <w:pPr>
        <w:pStyle w:val="Akapitzlist"/>
        <w:numPr>
          <w:ilvl w:val="0"/>
          <w:numId w:val="87"/>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Zagęszczone podłoże</w:t>
      </w:r>
    </w:p>
    <w:p w14:paraId="22DCAA80" w14:textId="77777777" w:rsidR="00440DB0" w:rsidRPr="00921DE1" w:rsidRDefault="00440DB0" w:rsidP="00440DB0">
      <w:pPr>
        <w:autoSpaceDE w:val="0"/>
        <w:autoSpaceDN w:val="0"/>
        <w:adjustRightInd w:val="0"/>
        <w:jc w:val="both"/>
        <w:rPr>
          <w:rFonts w:asciiTheme="minorHAnsi" w:hAnsiTheme="minorHAnsi" w:cstheme="minorHAnsi"/>
          <w:sz w:val="18"/>
          <w:szCs w:val="18"/>
        </w:rPr>
      </w:pPr>
    </w:p>
    <w:p w14:paraId="0685C3AD" w14:textId="2C08BD62" w:rsidR="00440DB0" w:rsidRPr="00615003" w:rsidRDefault="00203E99" w:rsidP="00440DB0">
      <w:pPr>
        <w:autoSpaceDE w:val="0"/>
        <w:autoSpaceDN w:val="0"/>
        <w:adjustRightInd w:val="0"/>
        <w:jc w:val="both"/>
        <w:rPr>
          <w:rFonts w:asciiTheme="minorHAnsi" w:hAnsiTheme="minorHAnsi" w:cstheme="minorHAnsi"/>
          <w:sz w:val="18"/>
          <w:szCs w:val="18"/>
          <w:u w:val="single"/>
        </w:rPr>
      </w:pPr>
      <w:r>
        <w:rPr>
          <w:rFonts w:asciiTheme="minorHAnsi" w:hAnsiTheme="minorHAnsi" w:cstheme="minorHAnsi"/>
          <w:sz w:val="18"/>
          <w:szCs w:val="18"/>
          <w:u w:val="single"/>
        </w:rPr>
        <w:t>Chodnik (ul. Kolejowa)</w:t>
      </w:r>
      <w:r w:rsidR="00440DB0" w:rsidRPr="00615003">
        <w:rPr>
          <w:rFonts w:asciiTheme="minorHAnsi" w:hAnsiTheme="minorHAnsi" w:cstheme="minorHAnsi"/>
          <w:sz w:val="18"/>
          <w:szCs w:val="18"/>
          <w:u w:val="single"/>
        </w:rPr>
        <w:t>:</w:t>
      </w:r>
    </w:p>
    <w:p w14:paraId="05694FB0" w14:textId="77777777" w:rsidR="00203E99" w:rsidRDefault="00203E99">
      <w:pPr>
        <w:pStyle w:val="Akapitzlist"/>
        <w:numPr>
          <w:ilvl w:val="0"/>
          <w:numId w:val="88"/>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Kostka granitowa szara lub czarna 4/6 lub 9/11 cm / płyty granitowe 100x50cm gr. 8 cm</w:t>
      </w:r>
    </w:p>
    <w:p w14:paraId="044BB62F" w14:textId="77777777" w:rsidR="00203E99" w:rsidRDefault="00203E99">
      <w:pPr>
        <w:pStyle w:val="Akapitzlist"/>
        <w:numPr>
          <w:ilvl w:val="0"/>
          <w:numId w:val="88"/>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Podsypka cementowo piaskowa 1:4 gr.3 cm</w:t>
      </w:r>
    </w:p>
    <w:p w14:paraId="0F4BC364" w14:textId="77777777" w:rsidR="00203E99" w:rsidRDefault="00203E99">
      <w:pPr>
        <w:pStyle w:val="Akapitzlist"/>
        <w:numPr>
          <w:ilvl w:val="0"/>
          <w:numId w:val="88"/>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Podbudowa z kruszywa łamanego stabilizowanego mech. 0/31,5 mm gr. 15 cm</w:t>
      </w:r>
    </w:p>
    <w:p w14:paraId="49DCFA17" w14:textId="77777777" w:rsidR="00203E99" w:rsidRDefault="00203E99">
      <w:pPr>
        <w:pStyle w:val="Akapitzlist"/>
        <w:numPr>
          <w:ilvl w:val="0"/>
          <w:numId w:val="88"/>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Warstwa odsączająca gr. 10 cm</w:t>
      </w:r>
    </w:p>
    <w:p w14:paraId="186CA0E3" w14:textId="683B66A0" w:rsidR="00440DB0" w:rsidRDefault="00203E99">
      <w:pPr>
        <w:pStyle w:val="Akapitzlist"/>
        <w:numPr>
          <w:ilvl w:val="0"/>
          <w:numId w:val="88"/>
        </w:numPr>
        <w:autoSpaceDE w:val="0"/>
        <w:autoSpaceDN w:val="0"/>
        <w:adjustRightInd w:val="0"/>
        <w:jc w:val="both"/>
        <w:rPr>
          <w:rFonts w:asciiTheme="minorHAnsi" w:hAnsiTheme="minorHAnsi" w:cstheme="minorHAnsi"/>
          <w:sz w:val="18"/>
          <w:szCs w:val="18"/>
        </w:rPr>
      </w:pPr>
      <w:r w:rsidRPr="00203E99">
        <w:rPr>
          <w:rFonts w:asciiTheme="minorHAnsi" w:hAnsiTheme="minorHAnsi" w:cstheme="minorHAnsi"/>
          <w:sz w:val="18"/>
          <w:szCs w:val="18"/>
        </w:rPr>
        <w:t>Zagęszczone podłoże</w:t>
      </w:r>
    </w:p>
    <w:p w14:paraId="05EF839B" w14:textId="77777777" w:rsidR="00203E99" w:rsidRPr="00203E99" w:rsidRDefault="00203E99" w:rsidP="00203E99">
      <w:pPr>
        <w:pStyle w:val="Akapitzlist"/>
        <w:autoSpaceDE w:val="0"/>
        <w:autoSpaceDN w:val="0"/>
        <w:adjustRightInd w:val="0"/>
        <w:jc w:val="both"/>
        <w:rPr>
          <w:rFonts w:asciiTheme="minorHAnsi" w:hAnsiTheme="minorHAnsi" w:cstheme="minorHAnsi"/>
          <w:sz w:val="18"/>
          <w:szCs w:val="18"/>
        </w:rPr>
      </w:pPr>
    </w:p>
    <w:p w14:paraId="1A64E8E1" w14:textId="50987EB7" w:rsidR="00440DB0" w:rsidRDefault="00440DB0" w:rsidP="00440DB0">
      <w:p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Obramowanie:</w:t>
      </w:r>
    </w:p>
    <w:p w14:paraId="2C46ACFF" w14:textId="5062D1A5" w:rsidR="00440DB0" w:rsidRDefault="00203E99">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Krawężnik granitowy 15x30x100 światło 12</w:t>
      </w:r>
      <w:r w:rsidR="00440DB0">
        <w:rPr>
          <w:rFonts w:asciiTheme="minorHAnsi" w:hAnsiTheme="minorHAnsi" w:cstheme="minorHAnsi"/>
          <w:sz w:val="18"/>
          <w:szCs w:val="18"/>
        </w:rPr>
        <w:t xml:space="preserve"> cm</w:t>
      </w:r>
      <w:r>
        <w:rPr>
          <w:rFonts w:asciiTheme="minorHAnsi" w:hAnsiTheme="minorHAnsi" w:cstheme="minorHAnsi"/>
          <w:sz w:val="18"/>
          <w:szCs w:val="18"/>
        </w:rPr>
        <w:t xml:space="preserve"> (na zjazdach 2 cm)</w:t>
      </w:r>
    </w:p>
    <w:p w14:paraId="2E678163" w14:textId="77777777" w:rsidR="00440DB0" w:rsidRDefault="00440DB0">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Ława betonowa C12/15</w:t>
      </w:r>
    </w:p>
    <w:p w14:paraId="53DB8922" w14:textId="77777777" w:rsidR="00440DB0" w:rsidRPr="00921DE1" w:rsidRDefault="00440DB0">
      <w:pPr>
        <w:pStyle w:val="Akapitzlist"/>
        <w:numPr>
          <w:ilvl w:val="0"/>
          <w:numId w:val="83"/>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Zagęszczone podłoże</w:t>
      </w:r>
    </w:p>
    <w:p w14:paraId="2828B2D9" w14:textId="77777777" w:rsidR="00440DB0" w:rsidRPr="00A45D88" w:rsidRDefault="00440DB0" w:rsidP="00440DB0">
      <w:pPr>
        <w:autoSpaceDE w:val="0"/>
        <w:autoSpaceDN w:val="0"/>
        <w:adjustRightInd w:val="0"/>
        <w:jc w:val="both"/>
        <w:rPr>
          <w:rFonts w:asciiTheme="minorHAnsi" w:hAnsiTheme="minorHAnsi" w:cstheme="minorHAnsi"/>
          <w:sz w:val="18"/>
          <w:szCs w:val="18"/>
          <w:highlight w:val="yellow"/>
        </w:rPr>
      </w:pPr>
    </w:p>
    <w:p w14:paraId="13A691B1" w14:textId="77777777" w:rsidR="00440DB0"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Odwodnienie:</w:t>
      </w:r>
    </w:p>
    <w:p w14:paraId="5DC3C9A8" w14:textId="3E2B59BE" w:rsidR="00203E99" w:rsidRDefault="00203E99" w:rsidP="00203E99">
      <w:pPr>
        <w:autoSpaceDE w:val="0"/>
        <w:autoSpaceDN w:val="0"/>
        <w:adjustRightInd w:val="0"/>
        <w:ind w:firstLine="284"/>
        <w:jc w:val="both"/>
        <w:rPr>
          <w:rFonts w:asciiTheme="minorHAnsi" w:hAnsiTheme="minorHAnsi" w:cstheme="minorHAnsi"/>
          <w:sz w:val="18"/>
          <w:szCs w:val="18"/>
        </w:rPr>
      </w:pPr>
      <w:r w:rsidRPr="00203E99">
        <w:rPr>
          <w:rFonts w:asciiTheme="minorHAnsi" w:hAnsiTheme="minorHAnsi" w:cstheme="minorHAnsi"/>
          <w:sz w:val="18"/>
          <w:szCs w:val="18"/>
        </w:rPr>
        <w:t>Odwodnienie projektowanego odcinka drogi będzie się odbywać do istniejącej kanalizacji</w:t>
      </w:r>
      <w:r>
        <w:rPr>
          <w:rFonts w:asciiTheme="minorHAnsi" w:hAnsiTheme="minorHAnsi" w:cstheme="minorHAnsi"/>
          <w:sz w:val="18"/>
          <w:szCs w:val="18"/>
        </w:rPr>
        <w:t xml:space="preserve"> </w:t>
      </w:r>
      <w:r w:rsidRPr="00203E99">
        <w:rPr>
          <w:rFonts w:asciiTheme="minorHAnsi" w:hAnsiTheme="minorHAnsi" w:cstheme="minorHAnsi"/>
          <w:sz w:val="18"/>
          <w:szCs w:val="18"/>
        </w:rPr>
        <w:t>deszczowej. W ramach remontu przewidziana jest wymian wszystkich wpustów.</w:t>
      </w:r>
    </w:p>
    <w:p w14:paraId="318881C8" w14:textId="77777777" w:rsidR="00440DB0" w:rsidRPr="00921DE1" w:rsidRDefault="00440DB0" w:rsidP="00440DB0">
      <w:pPr>
        <w:autoSpaceDE w:val="0"/>
        <w:autoSpaceDN w:val="0"/>
        <w:adjustRightInd w:val="0"/>
        <w:rPr>
          <w:rFonts w:asciiTheme="minorHAnsi" w:hAnsiTheme="minorHAnsi" w:cstheme="minorHAnsi"/>
          <w:sz w:val="18"/>
          <w:szCs w:val="18"/>
        </w:rPr>
      </w:pPr>
    </w:p>
    <w:p w14:paraId="5CE7B09E" w14:textId="77777777" w:rsidR="00440DB0" w:rsidRPr="00615003" w:rsidRDefault="00440DB0" w:rsidP="00440DB0">
      <w:pPr>
        <w:pStyle w:val="Akapitzlist"/>
        <w:numPr>
          <w:ilvl w:val="0"/>
          <w:numId w:val="66"/>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Zestawienie długości i parametry techniczne</w:t>
      </w:r>
    </w:p>
    <w:p w14:paraId="3F6F8ADE" w14:textId="77777777" w:rsidR="00440DB0" w:rsidRPr="00615003" w:rsidRDefault="00440DB0" w:rsidP="00440DB0">
      <w:pPr>
        <w:autoSpaceDE w:val="0"/>
        <w:autoSpaceDN w:val="0"/>
        <w:adjustRightInd w:val="0"/>
        <w:rPr>
          <w:rFonts w:asciiTheme="minorHAnsi" w:hAnsiTheme="minorHAnsi" w:cstheme="minorHAnsi"/>
          <w:sz w:val="18"/>
          <w:szCs w:val="18"/>
          <w:u w:val="single"/>
        </w:rPr>
      </w:pPr>
      <w:r w:rsidRPr="00615003">
        <w:rPr>
          <w:rFonts w:asciiTheme="minorHAnsi" w:hAnsiTheme="minorHAnsi" w:cstheme="minorHAnsi"/>
          <w:sz w:val="18"/>
          <w:szCs w:val="18"/>
          <w:u w:val="single"/>
        </w:rPr>
        <w:t>Zakres planowanych robót budowlanych obejmuje:</w:t>
      </w:r>
    </w:p>
    <w:p w14:paraId="352F4EF3" w14:textId="48981B65" w:rsidR="00440DB0" w:rsidRPr="00C9206C" w:rsidRDefault="00440DB0">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długości projektowanego odcinka </w:t>
      </w:r>
      <w:r>
        <w:rPr>
          <w:rFonts w:asciiTheme="minorHAnsi" w:hAnsiTheme="minorHAnsi" w:cstheme="minorHAnsi"/>
          <w:sz w:val="18"/>
          <w:szCs w:val="18"/>
        </w:rPr>
        <w:t>–</w:t>
      </w:r>
      <w:r w:rsidRPr="00C9206C">
        <w:rPr>
          <w:rFonts w:asciiTheme="minorHAnsi" w:hAnsiTheme="minorHAnsi" w:cstheme="minorHAnsi"/>
          <w:sz w:val="18"/>
          <w:szCs w:val="18"/>
        </w:rPr>
        <w:t xml:space="preserve"> </w:t>
      </w:r>
      <w:r w:rsidR="00203E99">
        <w:rPr>
          <w:rFonts w:asciiTheme="minorHAnsi" w:hAnsiTheme="minorHAnsi" w:cstheme="minorHAnsi"/>
          <w:sz w:val="18"/>
          <w:szCs w:val="18"/>
        </w:rPr>
        <w:t>389,29</w:t>
      </w:r>
      <w:r>
        <w:rPr>
          <w:rFonts w:asciiTheme="minorHAnsi" w:hAnsiTheme="minorHAnsi" w:cstheme="minorHAnsi"/>
          <w:sz w:val="18"/>
          <w:szCs w:val="18"/>
        </w:rPr>
        <w:t xml:space="preserve"> </w:t>
      </w:r>
      <w:r w:rsidRPr="00C9206C">
        <w:rPr>
          <w:rFonts w:asciiTheme="minorHAnsi" w:hAnsiTheme="minorHAnsi" w:cstheme="minorHAnsi"/>
          <w:sz w:val="18"/>
          <w:szCs w:val="18"/>
        </w:rPr>
        <w:t>m</w:t>
      </w:r>
    </w:p>
    <w:p w14:paraId="72F4941F" w14:textId="4C210879" w:rsidR="00440DB0" w:rsidRPr="00C9206C" w:rsidRDefault="00440DB0">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jezdni </w:t>
      </w:r>
      <w:r>
        <w:rPr>
          <w:rFonts w:asciiTheme="minorHAnsi" w:hAnsiTheme="minorHAnsi" w:cstheme="minorHAnsi"/>
          <w:sz w:val="18"/>
          <w:szCs w:val="18"/>
        </w:rPr>
        <w:t>–</w:t>
      </w:r>
      <w:r w:rsidRPr="00C9206C">
        <w:rPr>
          <w:rFonts w:asciiTheme="minorHAnsi" w:hAnsiTheme="minorHAnsi" w:cstheme="minorHAnsi"/>
          <w:sz w:val="18"/>
          <w:szCs w:val="18"/>
        </w:rPr>
        <w:t xml:space="preserve"> </w:t>
      </w:r>
      <w:r w:rsidR="00203E99">
        <w:rPr>
          <w:rFonts w:asciiTheme="minorHAnsi" w:hAnsiTheme="minorHAnsi" w:cstheme="minorHAnsi"/>
          <w:sz w:val="18"/>
          <w:szCs w:val="18"/>
        </w:rPr>
        <w:t>1 738,00</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2BE34CEB" w14:textId="41A13C81" w:rsidR="00440DB0" w:rsidRPr="00C9206C" w:rsidRDefault="00440DB0">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w:t>
      </w:r>
      <w:r w:rsidR="00203E99">
        <w:rPr>
          <w:rFonts w:asciiTheme="minorHAnsi" w:hAnsiTheme="minorHAnsi" w:cstheme="minorHAnsi"/>
          <w:sz w:val="18"/>
          <w:szCs w:val="18"/>
        </w:rPr>
        <w:t>chodników</w:t>
      </w:r>
      <w:r w:rsidRPr="00C9206C">
        <w:rPr>
          <w:rFonts w:asciiTheme="minorHAnsi" w:hAnsiTheme="minorHAnsi" w:cstheme="minorHAnsi"/>
          <w:sz w:val="18"/>
          <w:szCs w:val="18"/>
        </w:rPr>
        <w:t xml:space="preserve"> </w:t>
      </w:r>
      <w:r>
        <w:rPr>
          <w:rFonts w:asciiTheme="minorHAnsi" w:hAnsiTheme="minorHAnsi" w:cstheme="minorHAnsi"/>
          <w:sz w:val="18"/>
          <w:szCs w:val="18"/>
        </w:rPr>
        <w:t>–</w:t>
      </w:r>
      <w:r w:rsidRPr="00C9206C">
        <w:rPr>
          <w:rFonts w:asciiTheme="minorHAnsi" w:hAnsiTheme="minorHAnsi" w:cstheme="minorHAnsi"/>
          <w:sz w:val="18"/>
          <w:szCs w:val="18"/>
        </w:rPr>
        <w:t xml:space="preserve"> </w:t>
      </w:r>
      <w:r>
        <w:rPr>
          <w:rFonts w:asciiTheme="minorHAnsi" w:hAnsiTheme="minorHAnsi" w:cstheme="minorHAnsi"/>
          <w:sz w:val="18"/>
          <w:szCs w:val="18"/>
        </w:rPr>
        <w:t>69</w:t>
      </w:r>
      <w:r w:rsidR="00203E99">
        <w:rPr>
          <w:rFonts w:asciiTheme="minorHAnsi" w:hAnsiTheme="minorHAnsi" w:cstheme="minorHAnsi"/>
          <w:sz w:val="18"/>
          <w:szCs w:val="18"/>
        </w:rPr>
        <w:t>9,00</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4A0A9D53" w14:textId="7EEF9E7B" w:rsidR="00440DB0" w:rsidRPr="00C9206C" w:rsidRDefault="00440DB0">
      <w:pPr>
        <w:pStyle w:val="Akapitzlist"/>
        <w:numPr>
          <w:ilvl w:val="0"/>
          <w:numId w:val="73"/>
        </w:numPr>
        <w:autoSpaceDE w:val="0"/>
        <w:autoSpaceDN w:val="0"/>
        <w:adjustRightInd w:val="0"/>
        <w:rPr>
          <w:rFonts w:asciiTheme="minorHAnsi" w:hAnsiTheme="minorHAnsi" w:cstheme="minorHAnsi"/>
          <w:sz w:val="18"/>
          <w:szCs w:val="18"/>
        </w:rPr>
      </w:pPr>
      <w:r w:rsidRPr="00C9206C">
        <w:rPr>
          <w:rFonts w:asciiTheme="minorHAnsi" w:hAnsiTheme="minorHAnsi" w:cstheme="minorHAnsi"/>
          <w:sz w:val="18"/>
          <w:szCs w:val="18"/>
        </w:rPr>
        <w:t xml:space="preserve">powierzchnia </w:t>
      </w:r>
      <w:r w:rsidR="00203E99">
        <w:rPr>
          <w:rFonts w:asciiTheme="minorHAnsi" w:hAnsiTheme="minorHAnsi" w:cstheme="minorHAnsi"/>
          <w:sz w:val="18"/>
          <w:szCs w:val="18"/>
        </w:rPr>
        <w:t>zjazdów</w:t>
      </w:r>
      <w:r w:rsidRPr="00C9206C">
        <w:rPr>
          <w:rFonts w:asciiTheme="minorHAnsi" w:hAnsiTheme="minorHAnsi" w:cstheme="minorHAnsi"/>
          <w:sz w:val="18"/>
          <w:szCs w:val="18"/>
        </w:rPr>
        <w:t xml:space="preserve"> </w:t>
      </w:r>
      <w:r>
        <w:rPr>
          <w:rFonts w:asciiTheme="minorHAnsi" w:hAnsiTheme="minorHAnsi" w:cstheme="minorHAnsi"/>
          <w:sz w:val="18"/>
          <w:szCs w:val="18"/>
        </w:rPr>
        <w:t>–</w:t>
      </w:r>
      <w:r w:rsidRPr="00C9206C">
        <w:rPr>
          <w:rFonts w:asciiTheme="minorHAnsi" w:hAnsiTheme="minorHAnsi" w:cstheme="minorHAnsi"/>
          <w:sz w:val="18"/>
          <w:szCs w:val="18"/>
        </w:rPr>
        <w:t xml:space="preserve"> </w:t>
      </w:r>
      <w:r w:rsidR="00203E99">
        <w:rPr>
          <w:rFonts w:asciiTheme="minorHAnsi" w:hAnsiTheme="minorHAnsi" w:cstheme="minorHAnsi"/>
          <w:sz w:val="18"/>
          <w:szCs w:val="18"/>
        </w:rPr>
        <w:t>199,00</w:t>
      </w:r>
      <w:r>
        <w:rPr>
          <w:rFonts w:asciiTheme="minorHAnsi" w:hAnsiTheme="minorHAnsi" w:cstheme="minorHAnsi"/>
          <w:sz w:val="18"/>
          <w:szCs w:val="18"/>
        </w:rPr>
        <w:t xml:space="preserve"> </w:t>
      </w:r>
      <w:r w:rsidRPr="00C9206C">
        <w:rPr>
          <w:rFonts w:asciiTheme="minorHAnsi" w:hAnsiTheme="minorHAnsi" w:cstheme="minorHAnsi"/>
          <w:sz w:val="18"/>
          <w:szCs w:val="18"/>
        </w:rPr>
        <w:t>m</w:t>
      </w:r>
      <w:r w:rsidRPr="00C3107E">
        <w:rPr>
          <w:rFonts w:asciiTheme="minorHAnsi" w:hAnsiTheme="minorHAnsi" w:cstheme="minorHAnsi"/>
          <w:sz w:val="18"/>
          <w:szCs w:val="18"/>
          <w:vertAlign w:val="superscript"/>
        </w:rPr>
        <w:t>2</w:t>
      </w:r>
    </w:p>
    <w:p w14:paraId="14425DB6" w14:textId="77777777" w:rsidR="00440DB0" w:rsidRPr="00C9206C" w:rsidRDefault="00440DB0" w:rsidP="00440DB0">
      <w:pPr>
        <w:pStyle w:val="Akapitzlist"/>
        <w:autoSpaceDE w:val="0"/>
        <w:autoSpaceDN w:val="0"/>
        <w:adjustRightInd w:val="0"/>
        <w:rPr>
          <w:rFonts w:asciiTheme="minorHAnsi" w:hAnsiTheme="minorHAnsi" w:cstheme="minorHAnsi"/>
          <w:sz w:val="18"/>
          <w:szCs w:val="18"/>
          <w:highlight w:val="yellow"/>
        </w:rPr>
      </w:pPr>
    </w:p>
    <w:p w14:paraId="5111B973" w14:textId="77777777" w:rsidR="00440DB0" w:rsidRPr="00C9206C" w:rsidRDefault="00440DB0" w:rsidP="00440DB0">
      <w:pPr>
        <w:pStyle w:val="Akapitzlist"/>
        <w:numPr>
          <w:ilvl w:val="0"/>
          <w:numId w:val="66"/>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Zabezpieczenie sieci energetycznych i teletechnicznych</w:t>
      </w:r>
    </w:p>
    <w:p w14:paraId="42606E36" w14:textId="59FA3996" w:rsidR="00203E99" w:rsidRPr="00203E99" w:rsidRDefault="00203E99" w:rsidP="00203E99">
      <w:pPr>
        <w:ind w:firstLine="284"/>
        <w:jc w:val="both"/>
        <w:rPr>
          <w:rFonts w:asciiTheme="minorHAnsi" w:hAnsiTheme="minorHAnsi" w:cstheme="minorHAnsi"/>
          <w:sz w:val="18"/>
          <w:szCs w:val="18"/>
        </w:rPr>
      </w:pPr>
      <w:r w:rsidRPr="00203E99">
        <w:rPr>
          <w:rFonts w:asciiTheme="minorHAnsi" w:hAnsiTheme="minorHAnsi" w:cstheme="minorHAnsi"/>
          <w:sz w:val="18"/>
          <w:szCs w:val="18"/>
        </w:rPr>
        <w:t>W przypadku odkrycia przewodów sieci teletechnicznych lub energetycznych przechodzących w</w:t>
      </w:r>
      <w:r>
        <w:rPr>
          <w:rFonts w:asciiTheme="minorHAnsi" w:hAnsiTheme="minorHAnsi" w:cstheme="minorHAnsi"/>
          <w:sz w:val="18"/>
          <w:szCs w:val="18"/>
        </w:rPr>
        <w:t xml:space="preserve"> </w:t>
      </w:r>
      <w:r w:rsidRPr="00203E99">
        <w:rPr>
          <w:rFonts w:asciiTheme="minorHAnsi" w:hAnsiTheme="minorHAnsi" w:cstheme="minorHAnsi"/>
          <w:sz w:val="18"/>
          <w:szCs w:val="18"/>
        </w:rPr>
        <w:t>poprzek planowanej do remontu ulicy należy zabezpieczyć poprzez wykonanie przepustów z rur</w:t>
      </w:r>
      <w:r>
        <w:rPr>
          <w:rFonts w:asciiTheme="minorHAnsi" w:hAnsiTheme="minorHAnsi" w:cstheme="minorHAnsi"/>
          <w:sz w:val="18"/>
          <w:szCs w:val="18"/>
        </w:rPr>
        <w:t xml:space="preserve"> </w:t>
      </w:r>
      <w:r w:rsidRPr="00203E99">
        <w:rPr>
          <w:rFonts w:asciiTheme="minorHAnsi" w:hAnsiTheme="minorHAnsi" w:cstheme="minorHAnsi"/>
          <w:sz w:val="18"/>
          <w:szCs w:val="18"/>
        </w:rPr>
        <w:t>dwudzielnych pod nadzorem i w uzgodnieniu z</w:t>
      </w:r>
      <w:r>
        <w:rPr>
          <w:rFonts w:asciiTheme="minorHAnsi" w:hAnsiTheme="minorHAnsi" w:cstheme="minorHAnsi"/>
          <w:sz w:val="18"/>
          <w:szCs w:val="18"/>
        </w:rPr>
        <w:t> </w:t>
      </w:r>
      <w:r w:rsidRPr="00203E99">
        <w:rPr>
          <w:rFonts w:asciiTheme="minorHAnsi" w:hAnsiTheme="minorHAnsi" w:cstheme="minorHAnsi"/>
          <w:sz w:val="18"/>
          <w:szCs w:val="18"/>
        </w:rPr>
        <w:t>gestorem sieci.</w:t>
      </w:r>
    </w:p>
    <w:p w14:paraId="1066E04B" w14:textId="4FB6189D" w:rsidR="00203E99" w:rsidRDefault="00203E99" w:rsidP="00203E99">
      <w:pPr>
        <w:ind w:firstLine="284"/>
        <w:jc w:val="both"/>
        <w:rPr>
          <w:rFonts w:asciiTheme="minorHAnsi" w:hAnsiTheme="minorHAnsi" w:cstheme="minorHAnsi"/>
          <w:sz w:val="18"/>
          <w:szCs w:val="18"/>
        </w:rPr>
      </w:pPr>
      <w:r w:rsidRPr="00203E99">
        <w:rPr>
          <w:rFonts w:asciiTheme="minorHAnsi" w:hAnsiTheme="minorHAnsi" w:cstheme="minorHAnsi"/>
          <w:sz w:val="18"/>
          <w:szCs w:val="18"/>
        </w:rPr>
        <w:t>Nie wyklucza się występowania w terenie innych, nie wykazanych na mapie urządzeń i sieci</w:t>
      </w:r>
      <w:r>
        <w:rPr>
          <w:rFonts w:asciiTheme="minorHAnsi" w:hAnsiTheme="minorHAnsi" w:cstheme="minorHAnsi"/>
          <w:sz w:val="18"/>
          <w:szCs w:val="18"/>
        </w:rPr>
        <w:t xml:space="preserve"> </w:t>
      </w:r>
      <w:r w:rsidRPr="00203E99">
        <w:rPr>
          <w:rFonts w:asciiTheme="minorHAnsi" w:hAnsiTheme="minorHAnsi" w:cstheme="minorHAnsi"/>
          <w:sz w:val="18"/>
          <w:szCs w:val="18"/>
        </w:rPr>
        <w:t>podziemnych, które nie zostały zinwentaryzowane lub o których brak jest informacji. Zaleca się w</w:t>
      </w:r>
      <w:r>
        <w:rPr>
          <w:rFonts w:asciiTheme="minorHAnsi" w:hAnsiTheme="minorHAnsi" w:cstheme="minorHAnsi"/>
          <w:sz w:val="18"/>
          <w:szCs w:val="18"/>
        </w:rPr>
        <w:t xml:space="preserve"> </w:t>
      </w:r>
      <w:r w:rsidRPr="00203E99">
        <w:rPr>
          <w:rFonts w:asciiTheme="minorHAnsi" w:hAnsiTheme="minorHAnsi" w:cstheme="minorHAnsi"/>
          <w:sz w:val="18"/>
          <w:szCs w:val="18"/>
        </w:rPr>
        <w:t>miejscach spodziewanych zbliżeń i skrzyżowań z istniejącym uzbrojeniem prowadzić roboty z</w:t>
      </w:r>
      <w:r>
        <w:rPr>
          <w:rFonts w:asciiTheme="minorHAnsi" w:hAnsiTheme="minorHAnsi" w:cstheme="minorHAnsi"/>
          <w:sz w:val="18"/>
          <w:szCs w:val="18"/>
        </w:rPr>
        <w:t xml:space="preserve"> </w:t>
      </w:r>
      <w:r w:rsidRPr="00203E99">
        <w:rPr>
          <w:rFonts w:asciiTheme="minorHAnsi" w:hAnsiTheme="minorHAnsi" w:cstheme="minorHAnsi"/>
          <w:sz w:val="18"/>
          <w:szCs w:val="18"/>
        </w:rPr>
        <w:t>zachowaniem szczególnej ostrożności, stosując w celu lokalizacji kontrolne przekopy ręczne.</w:t>
      </w:r>
    </w:p>
    <w:p w14:paraId="3C768FD5" w14:textId="77777777" w:rsidR="00440DB0" w:rsidRPr="00A45D88" w:rsidRDefault="00440DB0" w:rsidP="00440DB0">
      <w:pPr>
        <w:jc w:val="both"/>
        <w:rPr>
          <w:rFonts w:asciiTheme="minorHAnsi" w:hAnsiTheme="minorHAnsi" w:cstheme="minorHAnsi"/>
          <w:bCs/>
          <w:sz w:val="18"/>
          <w:szCs w:val="18"/>
          <w:highlight w:val="yellow"/>
          <w:shd w:val="clear" w:color="auto" w:fill="FFFFFF"/>
        </w:rPr>
      </w:pPr>
    </w:p>
    <w:p w14:paraId="2B78B1C7" w14:textId="77777777" w:rsidR="00440DB0" w:rsidRPr="00310326" w:rsidRDefault="00440DB0" w:rsidP="00440DB0">
      <w:pPr>
        <w:pStyle w:val="Akapitzlist"/>
        <w:numPr>
          <w:ilvl w:val="0"/>
          <w:numId w:val="66"/>
        </w:numPr>
        <w:ind w:left="0" w:firstLine="284"/>
        <w:jc w:val="both"/>
        <w:rPr>
          <w:rFonts w:asciiTheme="minorHAnsi" w:hAnsiTheme="minorHAnsi" w:cstheme="minorHAnsi"/>
          <w:bCs/>
          <w:sz w:val="18"/>
          <w:szCs w:val="18"/>
          <w:shd w:val="clear" w:color="auto" w:fill="FFFFFF"/>
        </w:rPr>
      </w:pPr>
      <w:r w:rsidRPr="00310326">
        <w:rPr>
          <w:rFonts w:asciiTheme="minorHAnsi" w:hAnsiTheme="minorHAnsi" w:cstheme="minorHAnsi"/>
          <w:bCs/>
          <w:sz w:val="18"/>
          <w:szCs w:val="18"/>
          <w:shd w:val="clear" w:color="auto" w:fill="FFFFFF"/>
        </w:rPr>
        <w:t>Informacja dotycząca rodzaju ograniczeń lub zakazów w zagospodarowaniu terenu</w:t>
      </w:r>
      <w:r>
        <w:rPr>
          <w:rFonts w:asciiTheme="minorHAnsi" w:hAnsiTheme="minorHAnsi" w:cstheme="minorHAnsi"/>
          <w:bCs/>
          <w:sz w:val="18"/>
          <w:szCs w:val="18"/>
          <w:shd w:val="clear" w:color="auto" w:fill="FFFFFF"/>
        </w:rPr>
        <w:t xml:space="preserve"> </w:t>
      </w:r>
      <w:r w:rsidRPr="00310326">
        <w:rPr>
          <w:rFonts w:asciiTheme="minorHAnsi" w:hAnsiTheme="minorHAnsi" w:cstheme="minorHAnsi"/>
          <w:bCs/>
          <w:sz w:val="18"/>
          <w:szCs w:val="18"/>
          <w:shd w:val="clear" w:color="auto" w:fill="FFFFFF"/>
        </w:rPr>
        <w:t>wynikających z aktów prawa miejscowego</w:t>
      </w:r>
    </w:p>
    <w:p w14:paraId="46B22DE8" w14:textId="7A290147" w:rsidR="00203E99" w:rsidRPr="00203E99" w:rsidRDefault="00203E99" w:rsidP="00E972EF">
      <w:pPr>
        <w:ind w:firstLine="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Projektowaną inwestycję zlokalizowano w miejscowości Srebrna Góra – teren jest objęty</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miejscowym planem zagospodarowania przestrzennego miejscowości Srebrna Góra, uchwała nr</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XXVIII/177/2013 z dnia 23 kwietnia 2013 r. Ustalenia szczegółowe dla terenów w liniach</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rozgraniczających ustalono:</w:t>
      </w:r>
    </w:p>
    <w:p w14:paraId="2FC77137" w14:textId="607A6FF5" w:rsidR="00203E99" w:rsidRPr="00203E99" w:rsidRDefault="00203E99" w:rsidP="00E972EF">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 7. 1. Zasady modernizacji, rozbudowy i budowy systemów komunikacji i infrastruktury</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technicznej:</w:t>
      </w:r>
    </w:p>
    <w:p w14:paraId="232D8A82" w14:textId="09DEA8DD"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 nakaz obsługi komunikacyjnej za pośrednictwem sieci dróg publicznych i wewnętrznych, o</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parametrach technicznych określonych w § 28, 29 niniejszej uchwały;</w:t>
      </w:r>
    </w:p>
    <w:p w14:paraId="4A10415A" w14:textId="298B917E"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2) zapewnienie parkowania i garażowania w obrębie nieruchomości dla potrzeb użytkowników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zgodnie ze wskaźnikami określonymi w § 36 niniejszej uchwały, a w przypadku braku takiej</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możliwości – na terenach w tym celu wyznaczonych parkingów;</w:t>
      </w:r>
    </w:p>
    <w:p w14:paraId="6CA7E9A4"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3) obsługa w systemy infrastruktury technicznej, zgodnie § 37 niniejszej uchwały.</w:t>
      </w:r>
    </w:p>
    <w:p w14:paraId="28674F06" w14:textId="6C9628E0" w:rsidR="00203E99" w:rsidRPr="00203E99" w:rsidRDefault="00203E99" w:rsidP="00E972EF">
      <w:pPr>
        <w:ind w:firstLine="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2. Dopuszcza się w pasach drogowych oraz pomiędzy liniami rozgraniczającymi dróg a linią</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zabudowy, określonych na rysunku planu lokalizację:</w:t>
      </w:r>
    </w:p>
    <w:p w14:paraId="67AC131E" w14:textId="6C6995D5"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 obiektów zadaszonych służących przechowywaniu odpadów komunalnych oraz pojemników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służących do ich recyklingu;</w:t>
      </w:r>
    </w:p>
    <w:p w14:paraId="260D3928" w14:textId="5D219CA4"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2) sieci i obiekty związane z infrastrukturą techniczną zgodnie z ustaleniami szczegółowymi</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planu;</w:t>
      </w:r>
    </w:p>
    <w:p w14:paraId="645671CB"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3) elementów małej architektury.</w:t>
      </w:r>
    </w:p>
    <w:p w14:paraId="4F04F0A1" w14:textId="635876C6" w:rsid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 8. 1. Ustala się następujące zasady ochrony środowiska i przyrody:</w:t>
      </w:r>
    </w:p>
    <w:p w14:paraId="0A2AF4EF" w14:textId="2A6D72D9"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8) obowiązek powiadomienia właściwych służb, zgodnie z przepisami odrębnymi, w przypadku</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dokonania odkrycia kopalnianych szczątków roślin lub zwierząt;</w:t>
      </w:r>
    </w:p>
    <w:p w14:paraId="2D032215" w14:textId="77777777" w:rsidR="00203E99" w:rsidRP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 9. 1. Ustala się zasady ochrony środowiska kulturowego:</w:t>
      </w:r>
    </w:p>
    <w:p w14:paraId="6C3F4E60" w14:textId="77777777" w:rsidR="00203E99" w:rsidRP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lastRenderedPageBreak/>
        <w:t>5. Dla strefy „B” pośredniej ochrony konserwatorskiej, oznaczonej na rysunku planu obowiązuje:</w:t>
      </w:r>
    </w:p>
    <w:p w14:paraId="53AEB568"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 utrzymanie:</w:t>
      </w:r>
    </w:p>
    <w:p w14:paraId="2F9BF2FD" w14:textId="0750E42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a) zasadniczych elementów historycznego rozplanowania układu przestrzennego, w tym dróg,</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ulic i placów, linii zabudowy, kompozycji wnętrz urbanistycznych, zabudowy, zieleni, zespołów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zabudowy, podziału działek i sposobu zagospodarowania działek siedliskowych,</w:t>
      </w:r>
    </w:p>
    <w:p w14:paraId="1337664D" w14:textId="77777777" w:rsidR="00E972EF"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b) historycznych kamiennych nawierzchni,</w:t>
      </w:r>
      <w:r w:rsidR="00E972EF">
        <w:rPr>
          <w:rFonts w:asciiTheme="minorHAnsi" w:hAnsiTheme="minorHAnsi" w:cstheme="minorHAnsi"/>
          <w:bCs/>
          <w:sz w:val="18"/>
          <w:szCs w:val="18"/>
          <w:shd w:val="clear" w:color="auto" w:fill="FFFFFF"/>
        </w:rPr>
        <w:t xml:space="preserve"> </w:t>
      </w:r>
    </w:p>
    <w:p w14:paraId="6E13B9D9" w14:textId="21AD9920"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c) istniejących związków przestrzennych i planistycznych z układem urbanistycznym miasta 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trakcie prowadzenia działalności inwestycyjnej,</w:t>
      </w:r>
    </w:p>
    <w:p w14:paraId="07D2CC82" w14:textId="2F3DC574" w:rsidR="00203E99" w:rsidRPr="00203E99" w:rsidRDefault="00203E99" w:rsidP="00E972EF">
      <w:pPr>
        <w:ind w:firstLine="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8. Dla strefy „OW” ochrony konserwatorskiej − obserwacji archeologicznej, oznaczonej na</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rysunku planu obowiązuje ochrona w zakresie uwzględnienia nieruchomych zabytków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archeologicznych w zabudowie i zagospodarowaniu terenu oraz stosowania ich ochrony na</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podstawie przepisów odrębnych oraz wymóg przeprowadzenia badań archeologicznych na</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podstawie przepisów odrębnych.</w:t>
      </w:r>
    </w:p>
    <w:p w14:paraId="70238505" w14:textId="6DADBA56" w:rsidR="00203E99" w:rsidRPr="00203E99" w:rsidRDefault="00203E99" w:rsidP="00E972EF">
      <w:pPr>
        <w:ind w:firstLine="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10. Informuje się, że na podstawie przepisów odrębnych, obowiązuje stosowne postępowanie w</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stosunku do przedmiotu, co do którego istnieje przypuszczenie, iż jest on zabytkiem,</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spoczywającym na każdym, kto w trakcie prowadzenia robót budowlanych i ziemnych go odkrył</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lub odkrytych jako przypadkowe znalezisko.</w:t>
      </w:r>
    </w:p>
    <w:p w14:paraId="1DB3161E" w14:textId="77777777" w:rsidR="00203E99" w:rsidRP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 28. 1. Wyznacza się tereny o przeznaczeniu podstawowym:</w:t>
      </w:r>
    </w:p>
    <w:p w14:paraId="7A644CB2"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 drogi publiczne klasy:</w:t>
      </w:r>
    </w:p>
    <w:p w14:paraId="3DBB9A32" w14:textId="241643E1"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c) dojazdowej, oznaczone symbolami KDD.1, KDD.2, KDD.3, KDD.4, KDD.5, KDD.6, KDD.7,</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KDD.8, KDD.9, KDD.10, KDD.11, KDD.12, KDD.13, KDD.14, KDD.15, KDD.16, KDD.17,</w:t>
      </w:r>
      <w:r w:rsidR="00E972EF">
        <w:rPr>
          <w:rFonts w:asciiTheme="minorHAnsi" w:hAnsiTheme="minorHAnsi" w:cstheme="minorHAnsi"/>
          <w:bCs/>
          <w:sz w:val="18"/>
          <w:szCs w:val="18"/>
          <w:shd w:val="clear" w:color="auto" w:fill="FFFFFF"/>
        </w:rPr>
        <w:t xml:space="preserve"> </w:t>
      </w:r>
      <w:r w:rsidRPr="00203E99">
        <w:rPr>
          <w:rFonts w:asciiTheme="minorHAnsi" w:hAnsiTheme="minorHAnsi" w:cstheme="minorHAnsi"/>
          <w:bCs/>
          <w:sz w:val="18"/>
          <w:szCs w:val="18"/>
          <w:shd w:val="clear" w:color="auto" w:fill="FFFFFF"/>
        </w:rPr>
        <w:t>KDD.18, KDD.19, KDD.20;</w:t>
      </w:r>
    </w:p>
    <w:p w14:paraId="61174E6C" w14:textId="77777777" w:rsidR="00203E99" w:rsidRPr="00203E99" w:rsidRDefault="00203E99" w:rsidP="00E972EF">
      <w:pPr>
        <w:ind w:firstLine="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3. Zasady ochrony środowiska, przyrody i krajobrazu kulturowego:</w:t>
      </w:r>
    </w:p>
    <w:p w14:paraId="56287267"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1) obowiązują ustalenia, o których mowa w § 8;</w:t>
      </w:r>
    </w:p>
    <w:p w14:paraId="68B9CC35"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2) nakazuje się zachowanie i rozbudowę liniowych elementów zieleni wysokiej, w tym szpalerów i</w:t>
      </w:r>
    </w:p>
    <w:p w14:paraId="3ADBF195" w14:textId="77777777" w:rsidR="00203E99" w:rsidRPr="00203E99" w:rsidRDefault="00203E99" w:rsidP="00E972EF">
      <w:pPr>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alei, o ile nie koliduje to z bezpieczeństwem ruchu pojazdów.</w:t>
      </w:r>
    </w:p>
    <w:p w14:paraId="22CFC349" w14:textId="77777777" w:rsidR="00203E99" w:rsidRP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4. Zasady ochrony dziedzictwa kulturowego i zabytków: obowiązują ustalenia, o których mowa w</w:t>
      </w:r>
    </w:p>
    <w:p w14:paraId="334A7A7C" w14:textId="17839F6A" w:rsidR="00203E99" w:rsidRDefault="00203E99" w:rsidP="00203E99">
      <w:pPr>
        <w:ind w:left="284"/>
        <w:jc w:val="both"/>
        <w:rPr>
          <w:rFonts w:asciiTheme="minorHAnsi" w:hAnsiTheme="minorHAnsi" w:cstheme="minorHAnsi"/>
          <w:bCs/>
          <w:sz w:val="18"/>
          <w:szCs w:val="18"/>
          <w:shd w:val="clear" w:color="auto" w:fill="FFFFFF"/>
        </w:rPr>
      </w:pPr>
      <w:r w:rsidRPr="00203E99">
        <w:rPr>
          <w:rFonts w:asciiTheme="minorHAnsi" w:hAnsiTheme="minorHAnsi" w:cstheme="minorHAnsi"/>
          <w:bCs/>
          <w:sz w:val="18"/>
          <w:szCs w:val="18"/>
          <w:shd w:val="clear" w:color="auto" w:fill="FFFFFF"/>
        </w:rPr>
        <w:t>§ 9.</w:t>
      </w:r>
    </w:p>
    <w:p w14:paraId="0C856471" w14:textId="294EFE37" w:rsidR="00E972EF" w:rsidRP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5. Parametry i wska</w:t>
      </w:r>
      <w:r w:rsidRPr="00E972EF">
        <w:rPr>
          <w:rFonts w:asciiTheme="minorHAnsi" w:hAnsiTheme="minorHAnsi" w:cstheme="minorHAnsi" w:hint="eastAsia"/>
          <w:bCs/>
          <w:sz w:val="18"/>
          <w:szCs w:val="18"/>
          <w:shd w:val="clear" w:color="auto" w:fill="FFFFFF"/>
        </w:rPr>
        <w:t>ź</w:t>
      </w:r>
      <w:r w:rsidRPr="00E972EF">
        <w:rPr>
          <w:rFonts w:asciiTheme="minorHAnsi" w:hAnsiTheme="minorHAnsi" w:cstheme="minorHAnsi"/>
          <w:bCs/>
          <w:sz w:val="18"/>
          <w:szCs w:val="18"/>
          <w:shd w:val="clear" w:color="auto" w:fill="FFFFFF"/>
        </w:rPr>
        <w:t>niki kszta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towania zabudowy oraz zagospodarowania terenu, w tym linie</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zabudowy, gabaryty obiekt</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i wska</w:t>
      </w:r>
      <w:r w:rsidRPr="00E972EF">
        <w:rPr>
          <w:rFonts w:asciiTheme="minorHAnsi" w:hAnsiTheme="minorHAnsi" w:cstheme="minorHAnsi" w:hint="eastAsia"/>
          <w:bCs/>
          <w:sz w:val="18"/>
          <w:szCs w:val="18"/>
          <w:shd w:val="clear" w:color="auto" w:fill="FFFFFF"/>
        </w:rPr>
        <w:t>ź</w:t>
      </w:r>
      <w:r w:rsidRPr="00E972EF">
        <w:rPr>
          <w:rFonts w:asciiTheme="minorHAnsi" w:hAnsiTheme="minorHAnsi" w:cstheme="minorHAnsi"/>
          <w:bCs/>
          <w:sz w:val="18"/>
          <w:szCs w:val="18"/>
          <w:shd w:val="clear" w:color="auto" w:fill="FFFFFF"/>
        </w:rPr>
        <w:t>niki intensywno</w:t>
      </w:r>
      <w:r w:rsidRPr="00E972EF">
        <w:rPr>
          <w:rFonts w:asciiTheme="minorHAnsi" w:hAnsiTheme="minorHAnsi" w:cstheme="minorHAnsi" w:hint="eastAsia"/>
          <w:bCs/>
          <w:sz w:val="18"/>
          <w:szCs w:val="18"/>
          <w:shd w:val="clear" w:color="auto" w:fill="FFFFFF"/>
        </w:rPr>
        <w:t>ś</w:t>
      </w:r>
      <w:r w:rsidRPr="00E972EF">
        <w:rPr>
          <w:rFonts w:asciiTheme="minorHAnsi" w:hAnsiTheme="minorHAnsi" w:cstheme="minorHAnsi"/>
          <w:bCs/>
          <w:sz w:val="18"/>
          <w:szCs w:val="18"/>
          <w:shd w:val="clear" w:color="auto" w:fill="FFFFFF"/>
        </w:rPr>
        <w:t>ci zabudowy: dopuszcza si</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budow</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rozbudow</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oraz przebudow</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istniej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cych cz</w:t>
      </w:r>
      <w:r w:rsidRPr="00E972EF">
        <w:rPr>
          <w:rFonts w:asciiTheme="minorHAnsi" w:hAnsiTheme="minorHAnsi" w:cstheme="minorHAnsi" w:hint="eastAsia"/>
          <w:bCs/>
          <w:sz w:val="18"/>
          <w:szCs w:val="18"/>
          <w:shd w:val="clear" w:color="auto" w:fill="FFFFFF"/>
        </w:rPr>
        <w:t>ęś</w:t>
      </w:r>
      <w:r w:rsidRPr="00E972EF">
        <w:rPr>
          <w:rFonts w:asciiTheme="minorHAnsi" w:hAnsiTheme="minorHAnsi" w:cstheme="minorHAnsi"/>
          <w:bCs/>
          <w:sz w:val="18"/>
          <w:szCs w:val="18"/>
          <w:shd w:val="clear" w:color="auto" w:fill="FFFFFF"/>
        </w:rPr>
        <w:t>ci budynk</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takich jak: balkony, galerie, tarasy,</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schody zewn</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trzne, pochylnie, rampy i inne b</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d</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cych cz</w:t>
      </w:r>
      <w:r w:rsidRPr="00E972EF">
        <w:rPr>
          <w:rFonts w:asciiTheme="minorHAnsi" w:hAnsiTheme="minorHAnsi" w:cstheme="minorHAnsi" w:hint="eastAsia"/>
          <w:bCs/>
          <w:sz w:val="18"/>
          <w:szCs w:val="18"/>
          <w:shd w:val="clear" w:color="auto" w:fill="FFFFFF"/>
        </w:rPr>
        <w:t>ęś</w:t>
      </w:r>
      <w:r w:rsidRPr="00E972EF">
        <w:rPr>
          <w:rFonts w:asciiTheme="minorHAnsi" w:hAnsiTheme="minorHAnsi" w:cstheme="minorHAnsi"/>
          <w:bCs/>
          <w:sz w:val="18"/>
          <w:szCs w:val="18"/>
          <w:shd w:val="clear" w:color="auto" w:fill="FFFFFF"/>
        </w:rPr>
        <w:t>ci</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 xml:space="preserve"> budynk</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wybudowanych na</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terenach przyleg</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ych.</w:t>
      </w:r>
    </w:p>
    <w:p w14:paraId="0ECE77B5" w14:textId="43262C82" w:rsidR="00E972EF" w:rsidRP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6. W ramach szczeg</w:t>
      </w:r>
      <w:r w:rsidRPr="00E972EF">
        <w:rPr>
          <w:rFonts w:asciiTheme="minorHAnsi" w:hAnsiTheme="minorHAnsi" w:cstheme="minorHAnsi" w:hint="eastAsia"/>
          <w:bCs/>
          <w:sz w:val="18"/>
          <w:szCs w:val="18"/>
          <w:shd w:val="clear" w:color="auto" w:fill="FFFFFF"/>
        </w:rPr>
        <w:t>ół</w:t>
      </w:r>
      <w:r w:rsidRPr="00E972EF">
        <w:rPr>
          <w:rFonts w:asciiTheme="minorHAnsi" w:hAnsiTheme="minorHAnsi" w:cstheme="minorHAnsi"/>
          <w:bCs/>
          <w:sz w:val="18"/>
          <w:szCs w:val="18"/>
          <w:shd w:val="clear" w:color="auto" w:fill="FFFFFF"/>
        </w:rPr>
        <w:t>owych zasad i warunk</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scalania i podzia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u nieruchomo</w:t>
      </w:r>
      <w:r w:rsidRPr="00E972EF">
        <w:rPr>
          <w:rFonts w:asciiTheme="minorHAnsi" w:hAnsiTheme="minorHAnsi" w:cstheme="minorHAnsi" w:hint="eastAsia"/>
          <w:bCs/>
          <w:sz w:val="18"/>
          <w:szCs w:val="18"/>
          <w:shd w:val="clear" w:color="auto" w:fill="FFFFFF"/>
        </w:rPr>
        <w:t>ś</w:t>
      </w:r>
      <w:r w:rsidRPr="00E972EF">
        <w:rPr>
          <w:rFonts w:asciiTheme="minorHAnsi" w:hAnsiTheme="minorHAnsi" w:cstheme="minorHAnsi"/>
          <w:bCs/>
          <w:sz w:val="18"/>
          <w:szCs w:val="18"/>
          <w:shd w:val="clear" w:color="auto" w:fill="FFFFFF"/>
        </w:rPr>
        <w:t>ci, ustala si</w:t>
      </w:r>
      <w:r w:rsidRPr="00E972EF">
        <w:rPr>
          <w:rFonts w:asciiTheme="minorHAnsi" w:hAnsiTheme="minorHAnsi" w:cstheme="minorHAnsi" w:hint="eastAsia"/>
          <w:bCs/>
          <w:sz w:val="18"/>
          <w:szCs w:val="18"/>
          <w:shd w:val="clear" w:color="auto" w:fill="FFFFFF"/>
        </w:rPr>
        <w:t>ę</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podzia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y nieruchomo</w:t>
      </w:r>
      <w:r w:rsidRPr="00E972EF">
        <w:rPr>
          <w:rFonts w:asciiTheme="minorHAnsi" w:hAnsiTheme="minorHAnsi" w:cstheme="minorHAnsi" w:hint="eastAsia"/>
          <w:bCs/>
          <w:sz w:val="18"/>
          <w:szCs w:val="18"/>
          <w:shd w:val="clear" w:color="auto" w:fill="FFFFFF"/>
        </w:rPr>
        <w:t>ś</w:t>
      </w:r>
      <w:r w:rsidRPr="00E972EF">
        <w:rPr>
          <w:rFonts w:asciiTheme="minorHAnsi" w:hAnsiTheme="minorHAnsi" w:cstheme="minorHAnsi"/>
          <w:bCs/>
          <w:sz w:val="18"/>
          <w:szCs w:val="18"/>
          <w:shd w:val="clear" w:color="auto" w:fill="FFFFFF"/>
        </w:rPr>
        <w:t>ci na dzia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ki, przy uwzgl</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dnieniu minimalnej powierzchni nowo</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wydzielanych dzia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ek 30 m 2 .</w:t>
      </w:r>
    </w:p>
    <w:p w14:paraId="43FDA1CE" w14:textId="179035D9" w:rsidR="00E972EF" w:rsidRP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7. Szczeg</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lne warunki zagospodarowania teren</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oraz ograniczenia w ich u</w:t>
      </w:r>
      <w:r w:rsidRPr="00E972EF">
        <w:rPr>
          <w:rFonts w:asciiTheme="minorHAnsi" w:hAnsiTheme="minorHAnsi" w:cstheme="minorHAnsi" w:hint="eastAsia"/>
          <w:bCs/>
          <w:sz w:val="18"/>
          <w:szCs w:val="18"/>
          <w:shd w:val="clear" w:color="auto" w:fill="FFFFFF"/>
        </w:rPr>
        <w:t>ż</w:t>
      </w:r>
      <w:r w:rsidRPr="00E972EF">
        <w:rPr>
          <w:rFonts w:asciiTheme="minorHAnsi" w:hAnsiTheme="minorHAnsi" w:cstheme="minorHAnsi"/>
          <w:bCs/>
          <w:sz w:val="18"/>
          <w:szCs w:val="18"/>
          <w:shd w:val="clear" w:color="auto" w:fill="FFFFFF"/>
        </w:rPr>
        <w:t>ytkowaniu, w tym</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zakaz zabudowy: nakazuje si</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dostosowanie ci</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g</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pieszych dr</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g dla potrzeb os</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b</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niepe</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nosprawnych.</w:t>
      </w:r>
    </w:p>
    <w:p w14:paraId="7435440F" w14:textId="77777777" w:rsidR="00E972EF" w:rsidRP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8. Zasady modernizacji, rozbudowy i budowy system</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komunikacji i infrastruktury technicznej:</w:t>
      </w:r>
    </w:p>
    <w:p w14:paraId="3A80E6B1" w14:textId="77777777"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1) nakazuje si</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w:t>
      </w:r>
    </w:p>
    <w:p w14:paraId="01AC16B8" w14:textId="4EEDBA74"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a) budow</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nowych element</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uk</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adu komunikacyjnego wraz z kompleksow</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 xml:space="preserve"> budow</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 xml:space="preserve"> sieci</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uzbrojenia technicznego, lokalizowanego w korytarzach infrastruktury w liniach rozgraniczaj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cych</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drogi zgodnie z przepisami odr</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bnymi,</w:t>
      </w:r>
    </w:p>
    <w:p w14:paraId="41F0406C" w14:textId="77777777"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b) utrzymanie linii rozgraniczaj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cych dr</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g zgodnie z rysunkiem planu;</w:t>
      </w:r>
    </w:p>
    <w:p w14:paraId="38E45630" w14:textId="77777777"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2) dopuszcza si</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w:t>
      </w:r>
    </w:p>
    <w:p w14:paraId="54C6CEF4" w14:textId="3597E8F3"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a) korekt</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element</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istniej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cego uk</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adu komunikacyjnego w projektach technicznych budowy i</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modernizacji dr</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g,</w:t>
      </w:r>
    </w:p>
    <w:p w14:paraId="5C720408" w14:textId="1AAB39F7" w:rsidR="00E972EF" w:rsidRPr="00E972EF" w:rsidRDefault="00E972EF" w:rsidP="00E972EF">
      <w:p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b) w liniach rozgraniczaj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cych dr</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g realizacj</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 xml:space="preserve"> urz</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dze</w:t>
      </w:r>
      <w:r w:rsidRPr="00E972EF">
        <w:rPr>
          <w:rFonts w:asciiTheme="minorHAnsi" w:hAnsiTheme="minorHAnsi" w:cstheme="minorHAnsi" w:hint="eastAsia"/>
          <w:bCs/>
          <w:sz w:val="18"/>
          <w:szCs w:val="18"/>
          <w:shd w:val="clear" w:color="auto" w:fill="FFFFFF"/>
        </w:rPr>
        <w:t>ń</w:t>
      </w:r>
      <w:r w:rsidRPr="00E972EF">
        <w:rPr>
          <w:rFonts w:asciiTheme="minorHAnsi" w:hAnsiTheme="minorHAnsi" w:cstheme="minorHAnsi"/>
          <w:bCs/>
          <w:sz w:val="18"/>
          <w:szCs w:val="18"/>
          <w:shd w:val="clear" w:color="auto" w:fill="FFFFFF"/>
        </w:rPr>
        <w:t xml:space="preserve"> zwi</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zanych z obs</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ug</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 xml:space="preserve"> komunikacji </w:t>
      </w:r>
      <w:r w:rsidRPr="00E972EF">
        <w:rPr>
          <w:rFonts w:asciiTheme="minorHAnsi" w:hAnsiTheme="minorHAnsi" w:cstheme="minorHAnsi" w:hint="eastAsia"/>
          <w:bCs/>
          <w:sz w:val="18"/>
          <w:szCs w:val="18"/>
          <w:shd w:val="clear" w:color="auto" w:fill="FFFFFF"/>
        </w:rPr>
        <w:t>−</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zatok, parking</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element</w:t>
      </w:r>
      <w:r w:rsidRPr="00E972EF">
        <w:rPr>
          <w:rFonts w:asciiTheme="minorHAnsi" w:hAnsiTheme="minorHAnsi" w:cstheme="minorHAnsi" w:hint="eastAsia"/>
          <w:bCs/>
          <w:sz w:val="18"/>
          <w:szCs w:val="18"/>
          <w:shd w:val="clear" w:color="auto" w:fill="FFFFFF"/>
        </w:rPr>
        <w:t>ó</w:t>
      </w:r>
      <w:r w:rsidRPr="00E972EF">
        <w:rPr>
          <w:rFonts w:asciiTheme="minorHAnsi" w:hAnsiTheme="minorHAnsi" w:cstheme="minorHAnsi"/>
          <w:bCs/>
          <w:sz w:val="18"/>
          <w:szCs w:val="18"/>
          <w:shd w:val="clear" w:color="auto" w:fill="FFFFFF"/>
        </w:rPr>
        <w:t>w ma</w:t>
      </w:r>
      <w:r w:rsidRPr="00E972EF">
        <w:rPr>
          <w:rFonts w:asciiTheme="minorHAnsi" w:hAnsiTheme="minorHAnsi" w:cstheme="minorHAnsi" w:hint="eastAsia"/>
          <w:bCs/>
          <w:sz w:val="18"/>
          <w:szCs w:val="18"/>
          <w:shd w:val="clear" w:color="auto" w:fill="FFFFFF"/>
        </w:rPr>
        <w:t>ł</w:t>
      </w:r>
      <w:r w:rsidRPr="00E972EF">
        <w:rPr>
          <w:rFonts w:asciiTheme="minorHAnsi" w:hAnsiTheme="minorHAnsi" w:cstheme="minorHAnsi"/>
          <w:bCs/>
          <w:sz w:val="18"/>
          <w:szCs w:val="18"/>
          <w:shd w:val="clear" w:color="auto" w:fill="FFFFFF"/>
        </w:rPr>
        <w:t>ej architektury zgodnie z przepisami odr</w:t>
      </w:r>
      <w:r w:rsidRPr="00E972EF">
        <w:rPr>
          <w:rFonts w:asciiTheme="minorHAnsi" w:hAnsiTheme="minorHAnsi" w:cstheme="minorHAnsi" w:hint="eastAsia"/>
          <w:bCs/>
          <w:sz w:val="18"/>
          <w:szCs w:val="18"/>
          <w:shd w:val="clear" w:color="auto" w:fill="FFFFFF"/>
        </w:rPr>
        <w:t>ę</w:t>
      </w:r>
      <w:r w:rsidRPr="00E972EF">
        <w:rPr>
          <w:rFonts w:asciiTheme="minorHAnsi" w:hAnsiTheme="minorHAnsi" w:cstheme="minorHAnsi"/>
          <w:bCs/>
          <w:sz w:val="18"/>
          <w:szCs w:val="18"/>
          <w:shd w:val="clear" w:color="auto" w:fill="FFFFFF"/>
        </w:rPr>
        <w:t>bnymi.</w:t>
      </w:r>
    </w:p>
    <w:p w14:paraId="71565384" w14:textId="17CEE2B8" w:rsidR="00E972EF" w:rsidRDefault="00E972EF" w:rsidP="00E972EF">
      <w:pPr>
        <w:ind w:left="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Wobec powy</w:t>
      </w:r>
      <w:r w:rsidRPr="00E972EF">
        <w:rPr>
          <w:rFonts w:asciiTheme="minorHAnsi" w:hAnsiTheme="minorHAnsi" w:cstheme="minorHAnsi" w:hint="eastAsia"/>
          <w:bCs/>
          <w:sz w:val="18"/>
          <w:szCs w:val="18"/>
          <w:shd w:val="clear" w:color="auto" w:fill="FFFFFF"/>
        </w:rPr>
        <w:t>ż</w:t>
      </w:r>
      <w:r w:rsidRPr="00E972EF">
        <w:rPr>
          <w:rFonts w:asciiTheme="minorHAnsi" w:hAnsiTheme="minorHAnsi" w:cstheme="minorHAnsi"/>
          <w:bCs/>
          <w:sz w:val="18"/>
          <w:szCs w:val="18"/>
          <w:shd w:val="clear" w:color="auto" w:fill="FFFFFF"/>
        </w:rPr>
        <w:t>szego inwestycje uzna</w:t>
      </w:r>
      <w:r w:rsidRPr="00E972EF">
        <w:rPr>
          <w:rFonts w:asciiTheme="minorHAnsi" w:hAnsiTheme="minorHAnsi" w:cstheme="minorHAnsi" w:hint="eastAsia"/>
          <w:bCs/>
          <w:sz w:val="18"/>
          <w:szCs w:val="18"/>
          <w:shd w:val="clear" w:color="auto" w:fill="FFFFFF"/>
        </w:rPr>
        <w:t>ć</w:t>
      </w:r>
      <w:r w:rsidRPr="00E972EF">
        <w:rPr>
          <w:rFonts w:asciiTheme="minorHAnsi" w:hAnsiTheme="minorHAnsi" w:cstheme="minorHAnsi"/>
          <w:bCs/>
          <w:sz w:val="18"/>
          <w:szCs w:val="18"/>
          <w:shd w:val="clear" w:color="auto" w:fill="FFFFFF"/>
        </w:rPr>
        <w:t xml:space="preserve"> nale</w:t>
      </w:r>
      <w:r w:rsidRPr="00E972EF">
        <w:rPr>
          <w:rFonts w:asciiTheme="minorHAnsi" w:hAnsiTheme="minorHAnsi" w:cstheme="minorHAnsi" w:hint="eastAsia"/>
          <w:bCs/>
          <w:sz w:val="18"/>
          <w:szCs w:val="18"/>
          <w:shd w:val="clear" w:color="auto" w:fill="FFFFFF"/>
        </w:rPr>
        <w:t>ż</w:t>
      </w:r>
      <w:r w:rsidRPr="00E972EF">
        <w:rPr>
          <w:rFonts w:asciiTheme="minorHAnsi" w:hAnsiTheme="minorHAnsi" w:cstheme="minorHAnsi"/>
          <w:bCs/>
          <w:sz w:val="18"/>
          <w:szCs w:val="18"/>
          <w:shd w:val="clear" w:color="auto" w:fill="FFFFFF"/>
        </w:rPr>
        <w:t>y za zgodn</w:t>
      </w:r>
      <w:r w:rsidRPr="00E972EF">
        <w:rPr>
          <w:rFonts w:asciiTheme="minorHAnsi" w:hAnsiTheme="minorHAnsi" w:cstheme="minorHAnsi" w:hint="eastAsia"/>
          <w:bCs/>
          <w:sz w:val="18"/>
          <w:szCs w:val="18"/>
          <w:shd w:val="clear" w:color="auto" w:fill="FFFFFF"/>
        </w:rPr>
        <w:t>ą</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z ustaleniami obowi</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zuj</w:t>
      </w:r>
      <w:r w:rsidRPr="00E972EF">
        <w:rPr>
          <w:rFonts w:asciiTheme="minorHAnsi" w:hAnsiTheme="minorHAnsi" w:cstheme="minorHAnsi" w:hint="eastAsia"/>
          <w:bCs/>
          <w:sz w:val="18"/>
          <w:szCs w:val="18"/>
          <w:shd w:val="clear" w:color="auto" w:fill="FFFFFF"/>
        </w:rPr>
        <w:t>ą</w:t>
      </w:r>
      <w:r w:rsidRPr="00E972EF">
        <w:rPr>
          <w:rFonts w:asciiTheme="minorHAnsi" w:hAnsiTheme="minorHAnsi" w:cstheme="minorHAnsi"/>
          <w:bCs/>
          <w:sz w:val="18"/>
          <w:szCs w:val="18"/>
          <w:shd w:val="clear" w:color="auto" w:fill="FFFFFF"/>
        </w:rPr>
        <w:t>cymi dla terenu planowanej inwestycji.</w:t>
      </w:r>
    </w:p>
    <w:p w14:paraId="1F646B62" w14:textId="77777777" w:rsidR="00E972EF" w:rsidRDefault="00E972EF" w:rsidP="00E972EF">
      <w:pPr>
        <w:pStyle w:val="Akapitzlist"/>
        <w:ind w:left="644"/>
        <w:jc w:val="both"/>
        <w:rPr>
          <w:rFonts w:asciiTheme="minorHAnsi" w:hAnsiTheme="minorHAnsi" w:cstheme="minorHAnsi"/>
          <w:bCs/>
          <w:sz w:val="18"/>
          <w:szCs w:val="18"/>
          <w:shd w:val="clear" w:color="auto" w:fill="FFFFFF"/>
        </w:rPr>
      </w:pPr>
    </w:p>
    <w:p w14:paraId="59F9A341" w14:textId="4D85C1B0" w:rsidR="00440DB0" w:rsidRPr="00E972EF" w:rsidRDefault="00E972EF" w:rsidP="00E972EF">
      <w:pPr>
        <w:pStyle w:val="Akapitzlist"/>
        <w:numPr>
          <w:ilvl w:val="0"/>
          <w:numId w:val="66"/>
        </w:numPr>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I</w:t>
      </w:r>
      <w:r w:rsidR="00440DB0" w:rsidRPr="00E972EF">
        <w:rPr>
          <w:rFonts w:asciiTheme="minorHAnsi" w:hAnsiTheme="minorHAnsi" w:cstheme="minorHAnsi"/>
          <w:bCs/>
          <w:sz w:val="18"/>
          <w:szCs w:val="18"/>
          <w:shd w:val="clear" w:color="auto" w:fill="FFFFFF"/>
        </w:rPr>
        <w:t>nformacja dotycząca wymagań w zakresie ochrony archeologicznej</w:t>
      </w:r>
    </w:p>
    <w:p w14:paraId="30D29198" w14:textId="48F408B3" w:rsidR="00E972EF" w:rsidRP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Część ul. Letniej oraz Plac Wypoczynkowy znajdują się na terenie układu urbanistycznego</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wpisanego do rejestru zabytków jako obszar staromiejski zabudowy wpisany do rejestru zabytków</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pod nr A/2574/625 decyzją z dnia 01.09.1959.</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
          <w:sz w:val="18"/>
          <w:szCs w:val="18"/>
          <w:shd w:val="clear" w:color="auto" w:fill="FFFFFF"/>
        </w:rPr>
        <w:t>Wykonawca przed przystąpieniem do robót zobowiązany jest uzyskać pozwolenie na prowadzenie badań archeologicznych</w:t>
      </w:r>
      <w:r>
        <w:rPr>
          <w:rFonts w:asciiTheme="minorHAnsi" w:hAnsiTheme="minorHAnsi" w:cstheme="minorHAnsi"/>
          <w:b/>
          <w:sz w:val="18"/>
          <w:szCs w:val="18"/>
          <w:shd w:val="clear" w:color="auto" w:fill="FFFFFF"/>
        </w:rPr>
        <w:t xml:space="preserve"> (w postaci decyzji) oraz pokryć ich koszt</w:t>
      </w:r>
      <w:r w:rsidRPr="00E972EF">
        <w:rPr>
          <w:rFonts w:asciiTheme="minorHAnsi" w:hAnsiTheme="minorHAnsi" w:cstheme="minorHAnsi"/>
          <w:b/>
          <w:sz w:val="18"/>
          <w:szCs w:val="18"/>
          <w:shd w:val="clear" w:color="auto" w:fill="FFFFFF"/>
        </w:rPr>
        <w:t>.</w:t>
      </w:r>
      <w:r w:rsidR="00F16914">
        <w:rPr>
          <w:rFonts w:asciiTheme="minorHAnsi" w:hAnsiTheme="minorHAnsi" w:cstheme="minorHAnsi"/>
          <w:b/>
          <w:sz w:val="18"/>
          <w:szCs w:val="18"/>
          <w:shd w:val="clear" w:color="auto" w:fill="FFFFFF"/>
        </w:rPr>
        <w:t xml:space="preserve"> </w:t>
      </w:r>
      <w:bookmarkStart w:id="4" w:name="_Hlk227759750"/>
      <w:r w:rsidR="00F16914">
        <w:rPr>
          <w:rFonts w:asciiTheme="minorHAnsi" w:hAnsiTheme="minorHAnsi" w:cstheme="minorHAnsi"/>
          <w:b/>
          <w:sz w:val="18"/>
          <w:szCs w:val="18"/>
          <w:shd w:val="clear" w:color="auto" w:fill="FFFFFF"/>
        </w:rPr>
        <w:t>Prace należy wykonać zgodnie z Decyzją nr 270/2023 Dolnośląskiego Wojewódzkiego Konserwatora Zabytków Delegatura w Wałbrzychu z dnia 13.03.2023 r.</w:t>
      </w:r>
    </w:p>
    <w:bookmarkEnd w:id="4"/>
    <w:p w14:paraId="26CA5A0E" w14:textId="0813EEA3" w:rsidR="00E972EF" w:rsidRDefault="00E972EF" w:rsidP="00E972EF">
      <w:pPr>
        <w:ind w:firstLine="284"/>
        <w:jc w:val="both"/>
        <w:rPr>
          <w:rFonts w:asciiTheme="minorHAnsi" w:hAnsiTheme="minorHAnsi" w:cstheme="minorHAnsi"/>
          <w:bCs/>
          <w:sz w:val="18"/>
          <w:szCs w:val="18"/>
          <w:shd w:val="clear" w:color="auto" w:fill="FFFFFF"/>
        </w:rPr>
      </w:pPr>
      <w:r w:rsidRPr="00E972EF">
        <w:rPr>
          <w:rFonts w:asciiTheme="minorHAnsi" w:hAnsiTheme="minorHAnsi" w:cstheme="minorHAnsi"/>
          <w:bCs/>
          <w:sz w:val="18"/>
          <w:szCs w:val="18"/>
          <w:shd w:val="clear" w:color="auto" w:fill="FFFFFF"/>
        </w:rPr>
        <w:t>W przypadku odkrycia w czasie robót ziemnych obiektów nieruchomych lub ruchomych zabytków</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archeologicznych (bądź przedmiotów, co do których istnieje przypuszczenie, że są zabytkami)</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Inwestor zobowiązany jest wstrzymać prac, zabezpieczyć ten przedmiot przy użyciu dostępnych</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środków i niezwłocznie powiadomić Wojewódzkiego Konserwatora Zabytków we Wrocławiu</w:t>
      </w:r>
      <w:r>
        <w:rPr>
          <w:rFonts w:asciiTheme="minorHAnsi" w:hAnsiTheme="minorHAnsi" w:cstheme="minorHAnsi"/>
          <w:bCs/>
          <w:sz w:val="18"/>
          <w:szCs w:val="18"/>
          <w:shd w:val="clear" w:color="auto" w:fill="FFFFFF"/>
        </w:rPr>
        <w:t xml:space="preserve"> </w:t>
      </w:r>
      <w:r w:rsidRPr="00E972EF">
        <w:rPr>
          <w:rFonts w:asciiTheme="minorHAnsi" w:hAnsiTheme="minorHAnsi" w:cstheme="minorHAnsi"/>
          <w:bCs/>
          <w:sz w:val="18"/>
          <w:szCs w:val="18"/>
          <w:shd w:val="clear" w:color="auto" w:fill="FFFFFF"/>
        </w:rPr>
        <w:t>delegatura w Wałbrzychu.</w:t>
      </w:r>
    </w:p>
    <w:p w14:paraId="7C69F86D" w14:textId="77777777" w:rsidR="00440DB0" w:rsidRPr="00615003" w:rsidRDefault="00440DB0" w:rsidP="00440DB0">
      <w:pPr>
        <w:jc w:val="both"/>
        <w:rPr>
          <w:rFonts w:asciiTheme="minorHAnsi" w:hAnsiTheme="minorHAnsi" w:cstheme="minorHAnsi"/>
          <w:sz w:val="18"/>
          <w:szCs w:val="18"/>
          <w:shd w:val="clear" w:color="auto" w:fill="FFFFFF"/>
        </w:rPr>
      </w:pPr>
    </w:p>
    <w:p w14:paraId="086C7A9E" w14:textId="77777777" w:rsidR="00440DB0" w:rsidRPr="00615003" w:rsidRDefault="00440DB0" w:rsidP="00440DB0">
      <w:pPr>
        <w:ind w:firstLine="426"/>
        <w:jc w:val="both"/>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II.  Szczegółowy opis przedmiotu zamówienia określa załącznik nr 10 do SWZ, w tym:</w:t>
      </w:r>
    </w:p>
    <w:p w14:paraId="44A8AD2E" w14:textId="77777777" w:rsidR="00440DB0" w:rsidRPr="00615003" w:rsidRDefault="00440DB0" w:rsidP="00440DB0">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a) dokumentacja projektowa;</w:t>
      </w:r>
    </w:p>
    <w:p w14:paraId="160896E1" w14:textId="77777777" w:rsidR="00440DB0" w:rsidRPr="00615003" w:rsidRDefault="00440DB0" w:rsidP="00440DB0">
      <w:pPr>
        <w:rPr>
          <w:rFonts w:asciiTheme="minorHAnsi" w:hAnsiTheme="minorHAnsi" w:cstheme="minorHAnsi"/>
          <w:sz w:val="18"/>
          <w:szCs w:val="18"/>
        </w:rPr>
      </w:pPr>
      <w:r w:rsidRPr="00615003">
        <w:rPr>
          <w:rFonts w:asciiTheme="minorHAnsi" w:hAnsiTheme="minorHAnsi" w:cstheme="minorHAnsi"/>
          <w:sz w:val="18"/>
          <w:szCs w:val="18"/>
          <w:shd w:val="clear" w:color="auto" w:fill="FFFFFF"/>
        </w:rPr>
        <w:t xml:space="preserve">b) </w:t>
      </w:r>
      <w:proofErr w:type="spellStart"/>
      <w:r w:rsidRPr="00615003">
        <w:rPr>
          <w:rFonts w:asciiTheme="minorHAnsi" w:hAnsiTheme="minorHAnsi" w:cstheme="minorHAnsi"/>
          <w:sz w:val="18"/>
          <w:szCs w:val="18"/>
        </w:rPr>
        <w:t>STWiORB</w:t>
      </w:r>
      <w:proofErr w:type="spellEnd"/>
      <w:r w:rsidRPr="00615003">
        <w:rPr>
          <w:rFonts w:asciiTheme="minorHAnsi" w:hAnsiTheme="minorHAnsi" w:cstheme="minorHAnsi"/>
          <w:sz w:val="18"/>
          <w:szCs w:val="18"/>
        </w:rPr>
        <w:t>;</w:t>
      </w:r>
    </w:p>
    <w:p w14:paraId="6290EF0F" w14:textId="77777777" w:rsidR="00440DB0" w:rsidRPr="00615003" w:rsidRDefault="00440DB0" w:rsidP="00440DB0">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c) przedmiar robót;</w:t>
      </w:r>
    </w:p>
    <w:p w14:paraId="6D2FEA90" w14:textId="77777777" w:rsidR="00440DB0" w:rsidRDefault="00440DB0" w:rsidP="00440DB0">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 xml:space="preserve">d) </w:t>
      </w:r>
      <w:r>
        <w:rPr>
          <w:rFonts w:asciiTheme="minorHAnsi" w:hAnsiTheme="minorHAnsi" w:cstheme="minorHAnsi"/>
          <w:sz w:val="18"/>
          <w:szCs w:val="18"/>
          <w:shd w:val="clear" w:color="auto" w:fill="FFFFFF"/>
        </w:rPr>
        <w:t>zaświadczenie o braku sprzeciwu</w:t>
      </w:r>
      <w:r w:rsidRPr="00615003">
        <w:rPr>
          <w:rFonts w:asciiTheme="minorHAnsi" w:hAnsiTheme="minorHAnsi" w:cstheme="minorHAnsi"/>
          <w:sz w:val="18"/>
          <w:szCs w:val="18"/>
          <w:shd w:val="clear" w:color="auto" w:fill="FFFFFF"/>
        </w:rPr>
        <w:t>.</w:t>
      </w:r>
    </w:p>
    <w:p w14:paraId="3C1CDAD3" w14:textId="35EA6F1C" w:rsidR="00F16914" w:rsidRDefault="00F16914" w:rsidP="00F16914">
      <w:pPr>
        <w:spacing w:before="120" w:after="120"/>
        <w:jc w:val="both"/>
        <w:rPr>
          <w:rFonts w:asciiTheme="minorHAnsi" w:hAnsiTheme="minorHAnsi" w:cstheme="minorHAnsi"/>
          <w:b/>
          <w:bCs/>
          <w:sz w:val="22"/>
          <w:szCs w:val="22"/>
        </w:rPr>
      </w:pPr>
      <w:r w:rsidRPr="00F16914">
        <w:rPr>
          <w:rFonts w:asciiTheme="minorHAnsi" w:hAnsiTheme="minorHAnsi" w:cstheme="minorHAnsi"/>
          <w:b/>
          <w:bCs/>
          <w:sz w:val="22"/>
          <w:szCs w:val="22"/>
        </w:rPr>
        <w:lastRenderedPageBreak/>
        <w:t>Część IV: Przebudowa drogi w m. Srebrna Góra, działka nr 459/14</w:t>
      </w:r>
    </w:p>
    <w:p w14:paraId="3A03AF40" w14:textId="287CBBA3" w:rsidR="00F16914" w:rsidRPr="00F16914" w:rsidRDefault="00F16914">
      <w:pPr>
        <w:pStyle w:val="Akapitzlist"/>
        <w:numPr>
          <w:ilvl w:val="0"/>
          <w:numId w:val="89"/>
        </w:numPr>
        <w:jc w:val="both"/>
        <w:rPr>
          <w:rFonts w:asciiTheme="minorHAnsi" w:hAnsiTheme="minorHAnsi" w:cstheme="minorHAnsi"/>
          <w:b/>
          <w:bCs/>
          <w:sz w:val="18"/>
          <w:szCs w:val="18"/>
        </w:rPr>
      </w:pPr>
      <w:r w:rsidRPr="00F16914">
        <w:rPr>
          <w:rFonts w:asciiTheme="minorHAnsi" w:hAnsiTheme="minorHAnsi" w:cstheme="minorHAnsi"/>
          <w:b/>
          <w:bCs/>
          <w:sz w:val="18"/>
          <w:szCs w:val="18"/>
        </w:rPr>
        <w:t>Opis przedmiotu zamówienia.</w:t>
      </w:r>
    </w:p>
    <w:p w14:paraId="3A66FD45" w14:textId="77777777" w:rsidR="00F16914" w:rsidRPr="00E85C63" w:rsidRDefault="00F16914" w:rsidP="00F16914">
      <w:pPr>
        <w:jc w:val="both"/>
        <w:rPr>
          <w:rFonts w:asciiTheme="minorHAnsi" w:hAnsiTheme="minorHAnsi" w:cstheme="minorHAnsi"/>
          <w:sz w:val="18"/>
          <w:szCs w:val="18"/>
        </w:rPr>
      </w:pPr>
    </w:p>
    <w:p w14:paraId="76239FA1" w14:textId="0F0FBD61" w:rsidR="00F16914" w:rsidRPr="00F16914" w:rsidRDefault="00F16914">
      <w:pPr>
        <w:pStyle w:val="Akapitzlist"/>
        <w:numPr>
          <w:ilvl w:val="0"/>
          <w:numId w:val="90"/>
        </w:numPr>
        <w:ind w:left="0" w:firstLine="284"/>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Lokalizacja i opis stanu istniejącego</w:t>
      </w:r>
    </w:p>
    <w:p w14:paraId="4FB1B7A3" w14:textId="02C629A8" w:rsidR="00F16914" w:rsidRDefault="00F16914" w:rsidP="00F16914">
      <w:pPr>
        <w:jc w:val="both"/>
        <w:rPr>
          <w:rFonts w:asciiTheme="minorHAnsi" w:hAnsiTheme="minorHAnsi" w:cstheme="minorHAnsi"/>
          <w:bCs/>
          <w:sz w:val="18"/>
          <w:szCs w:val="18"/>
          <w:shd w:val="clear" w:color="auto" w:fill="FFFFFF"/>
        </w:rPr>
      </w:pPr>
      <w:r w:rsidRPr="00F16914">
        <w:rPr>
          <w:rFonts w:asciiTheme="minorHAnsi" w:hAnsiTheme="minorHAnsi" w:cstheme="minorHAnsi"/>
          <w:bCs/>
          <w:sz w:val="18"/>
          <w:szCs w:val="18"/>
          <w:shd w:val="clear" w:color="auto" w:fill="FFFFFF"/>
        </w:rPr>
        <w:t xml:space="preserve">Inwestycja zakłada przebudowę nawierzchni drogi gminnej </w:t>
      </w:r>
      <w:r>
        <w:rPr>
          <w:rFonts w:asciiTheme="minorHAnsi" w:hAnsiTheme="minorHAnsi" w:cstheme="minorHAnsi"/>
          <w:bCs/>
          <w:sz w:val="18"/>
          <w:szCs w:val="18"/>
          <w:shd w:val="clear" w:color="auto" w:fill="FFFFFF"/>
        </w:rPr>
        <w:t>zlokalizowanej na dz. nr ewid. 459/14 ob. Srebrna Góra</w:t>
      </w:r>
      <w:r w:rsidRPr="00F16914">
        <w:rPr>
          <w:rFonts w:asciiTheme="minorHAnsi" w:hAnsiTheme="minorHAnsi" w:cstheme="minorHAnsi"/>
          <w:bCs/>
          <w:sz w:val="18"/>
          <w:szCs w:val="18"/>
          <w:shd w:val="clear" w:color="auto" w:fill="FFFFFF"/>
        </w:rPr>
        <w:t xml:space="preserve"> stanowiącej własność Gminy Stoszowice. Jest to droga </w:t>
      </w:r>
      <w:r>
        <w:rPr>
          <w:rFonts w:asciiTheme="minorHAnsi" w:hAnsiTheme="minorHAnsi" w:cstheme="minorHAnsi"/>
          <w:bCs/>
          <w:sz w:val="18"/>
          <w:szCs w:val="18"/>
          <w:shd w:val="clear" w:color="auto" w:fill="FFFFFF"/>
        </w:rPr>
        <w:t xml:space="preserve">o </w:t>
      </w:r>
      <w:r w:rsidRPr="00F16914">
        <w:rPr>
          <w:rFonts w:asciiTheme="minorHAnsi" w:hAnsiTheme="minorHAnsi" w:cstheme="minorHAnsi"/>
          <w:bCs/>
          <w:sz w:val="18"/>
          <w:szCs w:val="18"/>
          <w:shd w:val="clear" w:color="auto" w:fill="FFFFFF"/>
        </w:rPr>
        <w:t>nawierzchni tłuczniow</w:t>
      </w:r>
      <w:r>
        <w:rPr>
          <w:rFonts w:asciiTheme="minorHAnsi" w:hAnsiTheme="minorHAnsi" w:cstheme="minorHAnsi"/>
          <w:bCs/>
          <w:sz w:val="18"/>
          <w:szCs w:val="18"/>
          <w:shd w:val="clear" w:color="auto" w:fill="FFFFFF"/>
        </w:rPr>
        <w:t>ej</w:t>
      </w:r>
      <w:r w:rsidRPr="00F16914">
        <w:rPr>
          <w:rFonts w:asciiTheme="minorHAnsi" w:hAnsiTheme="minorHAnsi" w:cstheme="minorHAnsi"/>
          <w:bCs/>
          <w:sz w:val="18"/>
          <w:szCs w:val="18"/>
          <w:shd w:val="clear" w:color="auto" w:fill="FFFFFF"/>
        </w:rPr>
        <w:t xml:space="preserve"> o zmiennej szerokości ok. 3,5</w:t>
      </w:r>
      <w:r>
        <w:rPr>
          <w:rFonts w:asciiTheme="minorHAnsi" w:hAnsiTheme="minorHAnsi" w:cstheme="minorHAnsi"/>
          <w:bCs/>
          <w:sz w:val="18"/>
          <w:szCs w:val="18"/>
          <w:shd w:val="clear" w:color="auto" w:fill="FFFFFF"/>
        </w:rPr>
        <w:t xml:space="preserve"> </w:t>
      </w:r>
      <w:r w:rsidRPr="00F16914">
        <w:rPr>
          <w:rFonts w:asciiTheme="minorHAnsi" w:hAnsiTheme="minorHAnsi" w:cstheme="minorHAnsi"/>
          <w:bCs/>
          <w:sz w:val="18"/>
          <w:szCs w:val="18"/>
          <w:shd w:val="clear" w:color="auto" w:fill="FFFFFF"/>
        </w:rPr>
        <w:t>m. Nawierzchnia jest zarośnięta i skoleinowana. Po obu stronach drogi występują tereny z zabudową mieszkalną. Zjazdy do posesji oraz na drogi boczne częściowo umocnione kruszywem.</w:t>
      </w:r>
    </w:p>
    <w:p w14:paraId="3C36C599" w14:textId="77777777" w:rsidR="00F16914" w:rsidRPr="0044459B" w:rsidRDefault="00F16914" w:rsidP="00F16914">
      <w:pPr>
        <w:pStyle w:val="Akapitzlist"/>
        <w:ind w:left="284"/>
        <w:jc w:val="both"/>
        <w:rPr>
          <w:rFonts w:asciiTheme="minorHAnsi" w:hAnsiTheme="minorHAnsi" w:cstheme="minorHAnsi"/>
          <w:bCs/>
          <w:sz w:val="18"/>
          <w:szCs w:val="18"/>
          <w:shd w:val="clear" w:color="auto" w:fill="FFFFFF"/>
        </w:rPr>
      </w:pPr>
    </w:p>
    <w:p w14:paraId="1C4757E6" w14:textId="3030FE46" w:rsidR="00F16914" w:rsidRPr="008D1D58" w:rsidRDefault="00F16914">
      <w:pPr>
        <w:pStyle w:val="Akapitzlist"/>
        <w:numPr>
          <w:ilvl w:val="0"/>
          <w:numId w:val="90"/>
        </w:numPr>
        <w:jc w:val="both"/>
        <w:rPr>
          <w:rFonts w:asciiTheme="minorHAnsi" w:hAnsiTheme="minorHAnsi" w:cstheme="minorHAnsi"/>
          <w:bCs/>
          <w:sz w:val="18"/>
          <w:szCs w:val="18"/>
          <w:shd w:val="clear" w:color="auto" w:fill="FFFFFF"/>
        </w:rPr>
      </w:pPr>
      <w:r w:rsidRPr="008D1D58">
        <w:rPr>
          <w:rFonts w:asciiTheme="minorHAnsi" w:hAnsiTheme="minorHAnsi" w:cstheme="minorHAnsi"/>
          <w:bCs/>
          <w:sz w:val="18"/>
          <w:szCs w:val="18"/>
          <w:shd w:val="clear" w:color="auto" w:fill="FFFFFF"/>
        </w:rPr>
        <w:t>Rozwiązania projektowe:</w:t>
      </w:r>
    </w:p>
    <w:p w14:paraId="7803D9CF" w14:textId="5856B674" w:rsidR="00F16914" w:rsidRDefault="00F16914">
      <w:pPr>
        <w:pStyle w:val="Akapitzlist"/>
        <w:numPr>
          <w:ilvl w:val="0"/>
          <w:numId w:val="76"/>
        </w:numPr>
        <w:jc w:val="both"/>
        <w:rPr>
          <w:rFonts w:asciiTheme="minorHAnsi" w:hAnsiTheme="minorHAnsi" w:cstheme="minorHAnsi"/>
          <w:bCs/>
          <w:sz w:val="18"/>
          <w:szCs w:val="18"/>
          <w:shd w:val="clear" w:color="auto" w:fill="FFFFFF"/>
        </w:rPr>
      </w:pPr>
      <w:r w:rsidRPr="0044459B">
        <w:rPr>
          <w:rFonts w:asciiTheme="minorHAnsi" w:hAnsiTheme="minorHAnsi" w:cstheme="minorHAnsi"/>
          <w:bCs/>
          <w:sz w:val="18"/>
          <w:szCs w:val="18"/>
          <w:shd w:val="clear" w:color="auto" w:fill="FFFFFF"/>
        </w:rPr>
        <w:t xml:space="preserve">klasa drogi - </w:t>
      </w:r>
      <w:r>
        <w:rPr>
          <w:rFonts w:asciiTheme="minorHAnsi" w:hAnsiTheme="minorHAnsi" w:cstheme="minorHAnsi"/>
          <w:bCs/>
          <w:sz w:val="18"/>
          <w:szCs w:val="18"/>
          <w:shd w:val="clear" w:color="auto" w:fill="FFFFFF"/>
        </w:rPr>
        <w:t>wewnętrzna</w:t>
      </w:r>
    </w:p>
    <w:p w14:paraId="5CD8A16B" w14:textId="77777777" w:rsidR="00F16914" w:rsidRDefault="00F16914">
      <w:pPr>
        <w:pStyle w:val="Akapitzlist"/>
        <w:numPr>
          <w:ilvl w:val="0"/>
          <w:numId w:val="76"/>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długość odcinka – 98,45 m</w:t>
      </w:r>
    </w:p>
    <w:p w14:paraId="5B550CF6" w14:textId="77777777" w:rsidR="00F16914" w:rsidRDefault="00F16914">
      <w:pPr>
        <w:pStyle w:val="Akapitzlist"/>
        <w:numPr>
          <w:ilvl w:val="0"/>
          <w:numId w:val="76"/>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szerokość nawierzchni jezdni – 3,5 m</w:t>
      </w:r>
    </w:p>
    <w:p w14:paraId="53ADF152" w14:textId="77777777" w:rsidR="00F16914" w:rsidRDefault="00F16914">
      <w:pPr>
        <w:pStyle w:val="Akapitzlist"/>
        <w:numPr>
          <w:ilvl w:val="0"/>
          <w:numId w:val="76"/>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spadek poprzeczny nawierzchni drogi – daszkowy 2%</w:t>
      </w:r>
    </w:p>
    <w:p w14:paraId="6FAA8DFC" w14:textId="77777777" w:rsidR="00F16914" w:rsidRDefault="00F16914">
      <w:pPr>
        <w:pStyle w:val="Akapitzlist"/>
        <w:numPr>
          <w:ilvl w:val="0"/>
          <w:numId w:val="76"/>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szerokość poboczy – 0,75 m</w:t>
      </w:r>
    </w:p>
    <w:p w14:paraId="4F7766DC" w14:textId="77777777" w:rsidR="00F16914" w:rsidRDefault="00F16914">
      <w:pPr>
        <w:pStyle w:val="Akapitzlist"/>
        <w:numPr>
          <w:ilvl w:val="0"/>
          <w:numId w:val="76"/>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spadek poprzeczny poboczy – 8%</w:t>
      </w:r>
    </w:p>
    <w:p w14:paraId="149EB20B" w14:textId="77777777" w:rsidR="008D1D58" w:rsidRDefault="008D1D58" w:rsidP="008D1D58">
      <w:pPr>
        <w:jc w:val="both"/>
        <w:rPr>
          <w:rFonts w:asciiTheme="minorHAnsi" w:hAnsiTheme="minorHAnsi" w:cstheme="minorHAnsi"/>
          <w:bCs/>
          <w:sz w:val="18"/>
          <w:szCs w:val="18"/>
          <w:shd w:val="clear" w:color="auto" w:fill="FFFFFF"/>
        </w:rPr>
      </w:pPr>
    </w:p>
    <w:p w14:paraId="28499A14" w14:textId="371A6CC0" w:rsidR="008D1D58" w:rsidRPr="008D1D58" w:rsidRDefault="008D1D58" w:rsidP="008D1D58">
      <w:pPr>
        <w:ind w:firstLine="360"/>
        <w:jc w:val="both"/>
        <w:rPr>
          <w:rFonts w:asciiTheme="minorHAnsi" w:hAnsiTheme="minorHAnsi" w:cstheme="minorHAnsi"/>
          <w:bCs/>
          <w:sz w:val="18"/>
          <w:szCs w:val="18"/>
          <w:shd w:val="clear" w:color="auto" w:fill="FFFFFF"/>
        </w:rPr>
      </w:pPr>
      <w:r w:rsidRPr="008D1D58">
        <w:rPr>
          <w:rFonts w:asciiTheme="minorHAnsi" w:hAnsiTheme="minorHAnsi" w:cstheme="minorHAnsi"/>
          <w:bCs/>
          <w:sz w:val="18"/>
          <w:szCs w:val="18"/>
          <w:shd w:val="clear" w:color="auto" w:fill="FFFFFF"/>
        </w:rPr>
        <w:t>Cała droga została zaprojektowana o długości 98,45</w:t>
      </w:r>
      <w:r>
        <w:rPr>
          <w:rFonts w:asciiTheme="minorHAnsi" w:hAnsiTheme="minorHAnsi" w:cstheme="minorHAnsi"/>
          <w:bCs/>
          <w:sz w:val="18"/>
          <w:szCs w:val="18"/>
          <w:shd w:val="clear" w:color="auto" w:fill="FFFFFF"/>
        </w:rPr>
        <w:t xml:space="preserve"> </w:t>
      </w:r>
      <w:r w:rsidRPr="008D1D58">
        <w:rPr>
          <w:rFonts w:asciiTheme="minorHAnsi" w:hAnsiTheme="minorHAnsi" w:cstheme="minorHAnsi"/>
          <w:bCs/>
          <w:sz w:val="18"/>
          <w:szCs w:val="18"/>
          <w:shd w:val="clear" w:color="auto" w:fill="FFFFFF"/>
        </w:rPr>
        <w:t>m.</w:t>
      </w:r>
      <w:r>
        <w:rPr>
          <w:rFonts w:asciiTheme="minorHAnsi" w:hAnsiTheme="minorHAnsi" w:cstheme="minorHAnsi"/>
          <w:bCs/>
          <w:sz w:val="18"/>
          <w:szCs w:val="18"/>
          <w:shd w:val="clear" w:color="auto" w:fill="FFFFFF"/>
        </w:rPr>
        <w:t xml:space="preserve"> </w:t>
      </w:r>
      <w:r w:rsidRPr="008D1D58">
        <w:rPr>
          <w:rFonts w:asciiTheme="minorHAnsi" w:hAnsiTheme="minorHAnsi" w:cstheme="minorHAnsi"/>
          <w:bCs/>
          <w:sz w:val="18"/>
          <w:szCs w:val="18"/>
          <w:shd w:val="clear" w:color="auto" w:fill="FFFFFF"/>
        </w:rPr>
        <w:t>Przed przystąpieniem do wykonania robót, Wykonawca wytyczy granice pasa drogowego. Przebudowywana droga jest zlokalizowana w granicach działek drogowych.</w:t>
      </w:r>
    </w:p>
    <w:p w14:paraId="0FAD6E76" w14:textId="089BBEC8" w:rsidR="008D1D58" w:rsidRPr="008D1D58" w:rsidRDefault="008D1D58" w:rsidP="008D1D58">
      <w:pPr>
        <w:ind w:firstLine="284"/>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N</w:t>
      </w:r>
      <w:r w:rsidRPr="008D1D58">
        <w:rPr>
          <w:rFonts w:asciiTheme="minorHAnsi" w:hAnsiTheme="minorHAnsi" w:cstheme="minorHAnsi"/>
          <w:bCs/>
          <w:sz w:val="18"/>
          <w:szCs w:val="18"/>
          <w:shd w:val="clear" w:color="auto" w:fill="FFFFFF"/>
        </w:rPr>
        <w:t>a przebudowywanej drodze ze względu na szerokość działki, istniejącą zabudowę oraz ustalenie z Inwestorem przyjęto szerokość jezdni 3,5m.</w:t>
      </w:r>
    </w:p>
    <w:p w14:paraId="0E748A53" w14:textId="77777777" w:rsidR="00F16914" w:rsidRPr="00E85C63" w:rsidRDefault="00F16914" w:rsidP="00F16914">
      <w:pPr>
        <w:autoSpaceDE w:val="0"/>
        <w:autoSpaceDN w:val="0"/>
        <w:adjustRightInd w:val="0"/>
        <w:jc w:val="both"/>
        <w:rPr>
          <w:rFonts w:asciiTheme="minorHAnsi" w:hAnsiTheme="minorHAnsi" w:cstheme="minorHAnsi"/>
          <w:sz w:val="18"/>
          <w:szCs w:val="18"/>
        </w:rPr>
      </w:pPr>
    </w:p>
    <w:p w14:paraId="27EB5DFB" w14:textId="46F974D4" w:rsidR="00F16914" w:rsidRPr="008D1D58" w:rsidRDefault="008D1D58">
      <w:pPr>
        <w:pStyle w:val="Akapitzlist"/>
        <w:numPr>
          <w:ilvl w:val="0"/>
          <w:numId w:val="90"/>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K</w:t>
      </w:r>
      <w:r w:rsidRPr="008D1D58">
        <w:rPr>
          <w:rFonts w:asciiTheme="minorHAnsi" w:hAnsiTheme="minorHAnsi" w:cstheme="minorHAnsi"/>
          <w:sz w:val="18"/>
          <w:szCs w:val="18"/>
        </w:rPr>
        <w:t>onstrukcj</w:t>
      </w:r>
      <w:r>
        <w:rPr>
          <w:rFonts w:asciiTheme="minorHAnsi" w:hAnsiTheme="minorHAnsi" w:cstheme="minorHAnsi"/>
          <w:sz w:val="18"/>
          <w:szCs w:val="18"/>
        </w:rPr>
        <w:t>a</w:t>
      </w:r>
      <w:r w:rsidRPr="008D1D58">
        <w:rPr>
          <w:rFonts w:asciiTheme="minorHAnsi" w:hAnsiTheme="minorHAnsi" w:cstheme="minorHAnsi"/>
          <w:sz w:val="18"/>
          <w:szCs w:val="18"/>
        </w:rPr>
        <w:t xml:space="preserve"> nawierzchni drogi</w:t>
      </w:r>
      <w:r w:rsidR="00F16914" w:rsidRPr="008D1D58">
        <w:rPr>
          <w:rFonts w:asciiTheme="minorHAnsi" w:hAnsiTheme="minorHAnsi" w:cstheme="minorHAnsi"/>
          <w:sz w:val="18"/>
          <w:szCs w:val="18"/>
        </w:rPr>
        <w:t>:</w:t>
      </w:r>
    </w:p>
    <w:p w14:paraId="3038D26B" w14:textId="72BB592C" w:rsidR="008D1D58" w:rsidRDefault="008D1D58">
      <w:pPr>
        <w:pStyle w:val="Akapitzlist"/>
        <w:numPr>
          <w:ilvl w:val="0"/>
          <w:numId w:val="91"/>
        </w:numPr>
        <w:autoSpaceDE w:val="0"/>
        <w:autoSpaceDN w:val="0"/>
        <w:adjustRightInd w:val="0"/>
        <w:jc w:val="both"/>
        <w:rPr>
          <w:rFonts w:asciiTheme="minorHAnsi" w:hAnsiTheme="minorHAnsi" w:cstheme="minorHAnsi"/>
          <w:sz w:val="18"/>
          <w:szCs w:val="18"/>
        </w:rPr>
      </w:pPr>
      <w:r w:rsidRPr="008D1D58">
        <w:rPr>
          <w:rFonts w:asciiTheme="minorHAnsi" w:hAnsiTheme="minorHAnsi" w:cstheme="minorHAnsi"/>
          <w:sz w:val="18"/>
          <w:szCs w:val="18"/>
        </w:rPr>
        <w:t>koryto na głębokość 45 cm</w:t>
      </w:r>
    </w:p>
    <w:p w14:paraId="38FEF4A3" w14:textId="20444AAB" w:rsidR="008D1D58" w:rsidRDefault="008D1D58">
      <w:pPr>
        <w:pStyle w:val="Akapitzlist"/>
        <w:numPr>
          <w:ilvl w:val="0"/>
          <w:numId w:val="91"/>
        </w:numPr>
        <w:autoSpaceDE w:val="0"/>
        <w:autoSpaceDN w:val="0"/>
        <w:adjustRightInd w:val="0"/>
        <w:jc w:val="both"/>
        <w:rPr>
          <w:rFonts w:asciiTheme="minorHAnsi" w:hAnsiTheme="minorHAnsi" w:cstheme="minorHAnsi"/>
          <w:sz w:val="18"/>
          <w:szCs w:val="18"/>
        </w:rPr>
      </w:pPr>
      <w:r w:rsidRPr="008D1D58">
        <w:rPr>
          <w:rFonts w:asciiTheme="minorHAnsi" w:hAnsiTheme="minorHAnsi" w:cstheme="minorHAnsi"/>
          <w:sz w:val="18"/>
          <w:szCs w:val="18"/>
        </w:rPr>
        <w:t>warstwa gruntu stabilizowanego spoiwami hydraulicznymi C1,5/2 – gr. 15 cm</w:t>
      </w:r>
    </w:p>
    <w:p w14:paraId="0807B7A8" w14:textId="3E4922DA" w:rsidR="008D1D58" w:rsidRDefault="008D1D58">
      <w:pPr>
        <w:pStyle w:val="Akapitzlist"/>
        <w:numPr>
          <w:ilvl w:val="0"/>
          <w:numId w:val="91"/>
        </w:numPr>
        <w:autoSpaceDE w:val="0"/>
        <w:autoSpaceDN w:val="0"/>
        <w:adjustRightInd w:val="0"/>
        <w:jc w:val="both"/>
        <w:rPr>
          <w:rFonts w:asciiTheme="minorHAnsi" w:hAnsiTheme="minorHAnsi" w:cstheme="minorHAnsi"/>
          <w:sz w:val="18"/>
          <w:szCs w:val="18"/>
        </w:rPr>
      </w:pPr>
      <w:r w:rsidRPr="008D1D58">
        <w:rPr>
          <w:rFonts w:asciiTheme="minorHAnsi" w:hAnsiTheme="minorHAnsi" w:cstheme="minorHAnsi"/>
          <w:sz w:val="18"/>
          <w:szCs w:val="18"/>
        </w:rPr>
        <w:t>warstwa podbudowy kamiennej z kruszywa łamanego stabilizowanego mechanicznie 0/31,5 – gr. 25 cm</w:t>
      </w:r>
    </w:p>
    <w:p w14:paraId="20019F43" w14:textId="7C9DEBCF" w:rsidR="008D1D58" w:rsidRDefault="008D1D58">
      <w:pPr>
        <w:pStyle w:val="Akapitzlist"/>
        <w:numPr>
          <w:ilvl w:val="0"/>
          <w:numId w:val="91"/>
        </w:numPr>
        <w:autoSpaceDE w:val="0"/>
        <w:autoSpaceDN w:val="0"/>
        <w:adjustRightInd w:val="0"/>
        <w:jc w:val="both"/>
        <w:rPr>
          <w:rFonts w:asciiTheme="minorHAnsi" w:hAnsiTheme="minorHAnsi" w:cstheme="minorHAnsi"/>
          <w:sz w:val="18"/>
          <w:szCs w:val="18"/>
        </w:rPr>
      </w:pPr>
      <w:r w:rsidRPr="008D1D58">
        <w:rPr>
          <w:rFonts w:asciiTheme="minorHAnsi" w:hAnsiTheme="minorHAnsi" w:cstheme="minorHAnsi"/>
          <w:sz w:val="18"/>
          <w:szCs w:val="18"/>
        </w:rPr>
        <w:t>warstwa wiążąca AC 16 W – gr. 5 cm</w:t>
      </w:r>
    </w:p>
    <w:p w14:paraId="4BA36FDE" w14:textId="51A8CC5D" w:rsidR="008D1D58" w:rsidRDefault="008D1D58">
      <w:pPr>
        <w:pStyle w:val="Akapitzlist"/>
        <w:numPr>
          <w:ilvl w:val="0"/>
          <w:numId w:val="91"/>
        </w:numPr>
        <w:autoSpaceDE w:val="0"/>
        <w:autoSpaceDN w:val="0"/>
        <w:adjustRightInd w:val="0"/>
        <w:jc w:val="both"/>
        <w:rPr>
          <w:rFonts w:asciiTheme="minorHAnsi" w:hAnsiTheme="minorHAnsi" w:cstheme="minorHAnsi"/>
          <w:sz w:val="18"/>
          <w:szCs w:val="18"/>
        </w:rPr>
      </w:pPr>
      <w:r w:rsidRPr="008D1D58">
        <w:rPr>
          <w:rFonts w:asciiTheme="minorHAnsi" w:hAnsiTheme="minorHAnsi" w:cstheme="minorHAnsi"/>
          <w:sz w:val="18"/>
          <w:szCs w:val="18"/>
        </w:rPr>
        <w:t>warstwa ścieralna AC 11 S – gr. 4 cm</w:t>
      </w:r>
    </w:p>
    <w:p w14:paraId="30BC1888" w14:textId="77777777" w:rsidR="008D1D58" w:rsidRDefault="008D1D58" w:rsidP="008D1D58">
      <w:pPr>
        <w:autoSpaceDE w:val="0"/>
        <w:autoSpaceDN w:val="0"/>
        <w:adjustRightInd w:val="0"/>
        <w:jc w:val="both"/>
        <w:rPr>
          <w:rFonts w:asciiTheme="minorHAnsi" w:hAnsiTheme="minorHAnsi" w:cstheme="minorHAnsi"/>
          <w:sz w:val="18"/>
          <w:szCs w:val="18"/>
        </w:rPr>
      </w:pPr>
    </w:p>
    <w:p w14:paraId="3C54178C" w14:textId="1871BB84" w:rsidR="008D1D58" w:rsidRP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Pobocza należy wykonać o gr. 15 cm. z kruszywa łamanego stabilizowanego mechanicznie 0/31,5. Szerokość poboczy wynosi 0,75</w:t>
      </w:r>
      <w:r>
        <w:rPr>
          <w:rFonts w:asciiTheme="minorHAnsi" w:hAnsiTheme="minorHAnsi" w:cstheme="minorHAnsi"/>
          <w:sz w:val="18"/>
          <w:szCs w:val="18"/>
        </w:rPr>
        <w:t xml:space="preserve"> </w:t>
      </w:r>
      <w:r w:rsidRPr="008D1D58">
        <w:rPr>
          <w:rFonts w:asciiTheme="minorHAnsi" w:hAnsiTheme="minorHAnsi" w:cstheme="minorHAnsi"/>
          <w:sz w:val="18"/>
          <w:szCs w:val="18"/>
        </w:rPr>
        <w:t>m. Spadek poprzeczny pobocza 8%.</w:t>
      </w:r>
    </w:p>
    <w:p w14:paraId="0118327A" w14:textId="77777777" w:rsidR="008D1D58" w:rsidRP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Istniejące zjazdy do posesji należy wykonać z kruszywa kamiennego o gr. 15 cm.</w:t>
      </w:r>
    </w:p>
    <w:p w14:paraId="6F7AA519" w14:textId="77777777" w:rsidR="008D1D58" w:rsidRP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Należy wykonać skopienie międzywarstwowe po warstwie podbudowy kamiennej i po warstwie wiążącej.</w:t>
      </w:r>
    </w:p>
    <w:p w14:paraId="268E0144" w14:textId="4F1CA1A3" w:rsid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Na początku i na końcu odcinka należy się dowiązać wysokościowo do istniejącej nawierzchni dróg oraz do istniejących bram oraz dróg poprzecznych.</w:t>
      </w:r>
    </w:p>
    <w:p w14:paraId="089575F6" w14:textId="77777777" w:rsidR="008D1D58" w:rsidRP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Wszystkie włazy oraz skrzynki zaworowe należy wyregulować do wysokości nowej nawierzchni.</w:t>
      </w:r>
    </w:p>
    <w:p w14:paraId="366C515F" w14:textId="26C73A9B" w:rsid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Po zakończenia robót należy teren uporządkować oraz w odległości do 1</w:t>
      </w:r>
      <w:r>
        <w:rPr>
          <w:rFonts w:asciiTheme="minorHAnsi" w:hAnsiTheme="minorHAnsi" w:cstheme="minorHAnsi"/>
          <w:sz w:val="18"/>
          <w:szCs w:val="18"/>
        </w:rPr>
        <w:t xml:space="preserve"> </w:t>
      </w:r>
      <w:r w:rsidRPr="008D1D58">
        <w:rPr>
          <w:rFonts w:asciiTheme="minorHAnsi" w:hAnsiTheme="minorHAnsi" w:cstheme="minorHAnsi"/>
          <w:sz w:val="18"/>
          <w:szCs w:val="18"/>
        </w:rPr>
        <w:t xml:space="preserve">m. od pobocza </w:t>
      </w:r>
      <w:proofErr w:type="spellStart"/>
      <w:r w:rsidRPr="008D1D58">
        <w:rPr>
          <w:rFonts w:asciiTheme="minorHAnsi" w:hAnsiTheme="minorHAnsi" w:cstheme="minorHAnsi"/>
          <w:sz w:val="18"/>
          <w:szCs w:val="18"/>
        </w:rPr>
        <w:t>zahumusować</w:t>
      </w:r>
      <w:proofErr w:type="spellEnd"/>
      <w:r w:rsidRPr="008D1D58">
        <w:rPr>
          <w:rFonts w:asciiTheme="minorHAnsi" w:hAnsiTheme="minorHAnsi" w:cstheme="minorHAnsi"/>
          <w:sz w:val="18"/>
          <w:szCs w:val="18"/>
        </w:rPr>
        <w:t xml:space="preserve"> na gr. 10</w:t>
      </w:r>
      <w:r>
        <w:rPr>
          <w:rFonts w:asciiTheme="minorHAnsi" w:hAnsiTheme="minorHAnsi" w:cstheme="minorHAnsi"/>
          <w:sz w:val="18"/>
          <w:szCs w:val="18"/>
        </w:rPr>
        <w:t xml:space="preserve"> </w:t>
      </w:r>
      <w:r w:rsidRPr="008D1D58">
        <w:rPr>
          <w:rFonts w:asciiTheme="minorHAnsi" w:hAnsiTheme="minorHAnsi" w:cstheme="minorHAnsi"/>
          <w:sz w:val="18"/>
          <w:szCs w:val="18"/>
        </w:rPr>
        <w:t>cm. oraz obsiać trawą na całej długości drogi.</w:t>
      </w:r>
    </w:p>
    <w:p w14:paraId="1989D6D4" w14:textId="77777777" w:rsidR="008D1D58" w:rsidRDefault="008D1D58" w:rsidP="008D1D58">
      <w:pPr>
        <w:autoSpaceDE w:val="0"/>
        <w:autoSpaceDN w:val="0"/>
        <w:adjustRightInd w:val="0"/>
        <w:jc w:val="both"/>
        <w:rPr>
          <w:rFonts w:asciiTheme="minorHAnsi" w:hAnsiTheme="minorHAnsi" w:cstheme="minorHAnsi"/>
          <w:sz w:val="18"/>
          <w:szCs w:val="18"/>
        </w:rPr>
      </w:pPr>
    </w:p>
    <w:p w14:paraId="62A3010E" w14:textId="77777777" w:rsidR="00F16914" w:rsidRPr="00491DE5" w:rsidRDefault="00F16914">
      <w:pPr>
        <w:pStyle w:val="Akapitzlist"/>
        <w:numPr>
          <w:ilvl w:val="0"/>
          <w:numId w:val="9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Urządzenia obce:</w:t>
      </w:r>
    </w:p>
    <w:p w14:paraId="226C6AD4" w14:textId="77777777" w:rsidR="00F16914" w:rsidRPr="00491DE5" w:rsidRDefault="00F16914" w:rsidP="00F16914">
      <w:pPr>
        <w:autoSpaceDE w:val="0"/>
        <w:autoSpaceDN w:val="0"/>
        <w:adjustRightInd w:val="0"/>
        <w:ind w:firstLine="284"/>
        <w:jc w:val="both"/>
        <w:rPr>
          <w:rFonts w:asciiTheme="minorHAnsi" w:hAnsiTheme="minorHAnsi" w:cstheme="minorHAnsi"/>
          <w:sz w:val="18"/>
          <w:szCs w:val="18"/>
        </w:rPr>
      </w:pPr>
      <w:r w:rsidRPr="00491DE5">
        <w:rPr>
          <w:rFonts w:asciiTheme="minorHAnsi" w:hAnsiTheme="minorHAnsi" w:cstheme="minorHAnsi"/>
          <w:sz w:val="18"/>
          <w:szCs w:val="18"/>
        </w:rPr>
        <w:t>W pasie drogowym objętym opracowaniem znajdują się następujące urządzenia obce:</w:t>
      </w:r>
    </w:p>
    <w:p w14:paraId="344AFA58" w14:textId="184C697D" w:rsidR="00F16914" w:rsidRPr="00273E6C" w:rsidRDefault="00F16914" w:rsidP="00F16914">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w:t>
      </w:r>
      <w:r w:rsidR="008D1D58">
        <w:rPr>
          <w:rFonts w:asciiTheme="minorHAnsi" w:hAnsiTheme="minorHAnsi" w:cstheme="minorHAnsi"/>
          <w:sz w:val="18"/>
          <w:szCs w:val="18"/>
        </w:rPr>
        <w:t>wodociągowa</w:t>
      </w:r>
    </w:p>
    <w:p w14:paraId="3B72C5B4" w14:textId="1843213C" w:rsidR="00F16914" w:rsidRDefault="00F16914" w:rsidP="00F16914">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 xml:space="preserve">sieć </w:t>
      </w:r>
      <w:r w:rsidR="008D1D58">
        <w:rPr>
          <w:rFonts w:asciiTheme="minorHAnsi" w:hAnsiTheme="minorHAnsi" w:cstheme="minorHAnsi"/>
          <w:sz w:val="18"/>
          <w:szCs w:val="18"/>
        </w:rPr>
        <w:t>energetyczna</w:t>
      </w:r>
    </w:p>
    <w:p w14:paraId="3D176C06" w14:textId="4DEF3C2C" w:rsidR="00F16914" w:rsidRDefault="00F16914" w:rsidP="00F16914">
      <w:pPr>
        <w:pStyle w:val="Akapitzlist"/>
        <w:numPr>
          <w:ilvl w:val="0"/>
          <w:numId w:val="69"/>
        </w:numPr>
        <w:autoSpaceDE w:val="0"/>
        <w:autoSpaceDN w:val="0"/>
        <w:adjustRightInd w:val="0"/>
        <w:jc w:val="both"/>
        <w:rPr>
          <w:rFonts w:asciiTheme="minorHAnsi" w:hAnsiTheme="minorHAnsi" w:cstheme="minorHAnsi"/>
          <w:sz w:val="18"/>
          <w:szCs w:val="18"/>
        </w:rPr>
      </w:pPr>
      <w:r>
        <w:rPr>
          <w:rFonts w:asciiTheme="minorHAnsi" w:hAnsiTheme="minorHAnsi" w:cstheme="minorHAnsi"/>
          <w:sz w:val="18"/>
          <w:szCs w:val="18"/>
        </w:rPr>
        <w:t>kanalizacj</w:t>
      </w:r>
      <w:r w:rsidR="008D1D58">
        <w:rPr>
          <w:rFonts w:asciiTheme="minorHAnsi" w:hAnsiTheme="minorHAnsi" w:cstheme="minorHAnsi"/>
          <w:sz w:val="18"/>
          <w:szCs w:val="18"/>
        </w:rPr>
        <w:t>a</w:t>
      </w:r>
      <w:r>
        <w:rPr>
          <w:rFonts w:asciiTheme="minorHAnsi" w:hAnsiTheme="minorHAnsi" w:cstheme="minorHAnsi"/>
          <w:sz w:val="18"/>
          <w:szCs w:val="18"/>
        </w:rPr>
        <w:t xml:space="preserve"> </w:t>
      </w:r>
      <w:r w:rsidR="008D1D58">
        <w:rPr>
          <w:rFonts w:asciiTheme="minorHAnsi" w:hAnsiTheme="minorHAnsi" w:cstheme="minorHAnsi"/>
          <w:sz w:val="18"/>
          <w:szCs w:val="18"/>
        </w:rPr>
        <w:t>sanitarna</w:t>
      </w:r>
    </w:p>
    <w:p w14:paraId="4DD1D2D4" w14:textId="6072A4C8" w:rsidR="00F16914" w:rsidRDefault="00F16914" w:rsidP="00F16914">
      <w:pPr>
        <w:pStyle w:val="Akapitzlist"/>
        <w:numPr>
          <w:ilvl w:val="0"/>
          <w:numId w:val="69"/>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 xml:space="preserve">sieć </w:t>
      </w:r>
      <w:r w:rsidR="008D1D58">
        <w:rPr>
          <w:rFonts w:asciiTheme="minorHAnsi" w:hAnsiTheme="minorHAnsi" w:cstheme="minorHAnsi"/>
          <w:sz w:val="18"/>
          <w:szCs w:val="18"/>
        </w:rPr>
        <w:t>teletechniczna</w:t>
      </w:r>
    </w:p>
    <w:p w14:paraId="3C74576C" w14:textId="77777777" w:rsidR="008D1D58" w:rsidRDefault="008D1D58" w:rsidP="008D1D58">
      <w:pPr>
        <w:autoSpaceDE w:val="0"/>
        <w:autoSpaceDN w:val="0"/>
        <w:adjustRightInd w:val="0"/>
        <w:jc w:val="both"/>
        <w:rPr>
          <w:rFonts w:asciiTheme="minorHAnsi" w:hAnsiTheme="minorHAnsi" w:cstheme="minorHAnsi"/>
          <w:sz w:val="18"/>
          <w:szCs w:val="18"/>
        </w:rPr>
      </w:pPr>
    </w:p>
    <w:p w14:paraId="0906950E" w14:textId="77777777" w:rsidR="008D1D58" w:rsidRPr="008D1D58" w:rsidRDefault="008D1D58" w:rsidP="008D1D58">
      <w:pPr>
        <w:autoSpaceDE w:val="0"/>
        <w:autoSpaceDN w:val="0"/>
        <w:adjustRightInd w:val="0"/>
        <w:ind w:firstLine="398"/>
        <w:jc w:val="both"/>
        <w:rPr>
          <w:rFonts w:asciiTheme="minorHAnsi" w:hAnsiTheme="minorHAnsi" w:cstheme="minorHAnsi"/>
          <w:sz w:val="18"/>
          <w:szCs w:val="18"/>
        </w:rPr>
      </w:pPr>
      <w:r w:rsidRPr="008D1D58">
        <w:rPr>
          <w:rFonts w:asciiTheme="minorHAnsi" w:hAnsiTheme="minorHAnsi" w:cstheme="minorHAnsi"/>
          <w:sz w:val="18"/>
          <w:szCs w:val="18"/>
        </w:rPr>
        <w:t>Nie wyklucza się istnienia niezinwentaryzowanych sieci na terenie przebudowywanej działki, dlatego Wykonawca przed rozpoczęciem robót powiadomi właścicieli sieci i urządzeń o prowadzonych robotach.</w:t>
      </w:r>
    </w:p>
    <w:p w14:paraId="5C90F49B" w14:textId="77777777" w:rsidR="008D1D58" w:rsidRPr="008D1D58" w:rsidRDefault="008D1D58" w:rsidP="008D1D58">
      <w:pPr>
        <w:autoSpaceDE w:val="0"/>
        <w:autoSpaceDN w:val="0"/>
        <w:adjustRightInd w:val="0"/>
        <w:ind w:firstLine="398"/>
        <w:jc w:val="both"/>
        <w:rPr>
          <w:rFonts w:asciiTheme="minorHAnsi" w:hAnsiTheme="minorHAnsi" w:cstheme="minorHAnsi"/>
          <w:sz w:val="18"/>
          <w:szCs w:val="18"/>
        </w:rPr>
      </w:pPr>
      <w:r w:rsidRPr="008D1D58">
        <w:rPr>
          <w:rFonts w:asciiTheme="minorHAnsi" w:hAnsiTheme="minorHAnsi" w:cstheme="minorHAnsi"/>
          <w:sz w:val="18"/>
          <w:szCs w:val="18"/>
        </w:rPr>
        <w:t>Roboty wykonywane w sąsiedztwie urządzeń obcych należy wykonywać ręcznie z zachowaniem szczególnej ostrożności. Lokalizację podziemnych urządzeń w terenie należy potwierdzić za pomocą przekopów kontrolnych.</w:t>
      </w:r>
    </w:p>
    <w:p w14:paraId="2E7F10E8" w14:textId="4004B2D4" w:rsidR="008D1D58" w:rsidRPr="008D1D58" w:rsidRDefault="008D1D58" w:rsidP="008D1D58">
      <w:pPr>
        <w:autoSpaceDE w:val="0"/>
        <w:autoSpaceDN w:val="0"/>
        <w:adjustRightInd w:val="0"/>
        <w:ind w:firstLine="360"/>
        <w:jc w:val="both"/>
        <w:rPr>
          <w:rFonts w:asciiTheme="minorHAnsi" w:hAnsiTheme="minorHAnsi" w:cstheme="minorHAnsi"/>
          <w:sz w:val="18"/>
          <w:szCs w:val="18"/>
        </w:rPr>
      </w:pPr>
      <w:r w:rsidRPr="008D1D58">
        <w:rPr>
          <w:rFonts w:asciiTheme="minorHAnsi" w:hAnsiTheme="minorHAnsi" w:cstheme="minorHAnsi"/>
          <w:sz w:val="18"/>
          <w:szCs w:val="18"/>
        </w:rPr>
        <w:t>Na trasie urządzeń teletechnicznych mogą wystąpić elementy z napięciami niebezpiecznymi, w związku z tym należy zachować szczególne środki ostrożności podczas prac na zbliżeniu z nimi.</w:t>
      </w:r>
    </w:p>
    <w:p w14:paraId="0591DDD8" w14:textId="77777777" w:rsidR="00F16914" w:rsidRPr="00491DE5" w:rsidRDefault="00F16914" w:rsidP="00F16914">
      <w:pPr>
        <w:autoSpaceDE w:val="0"/>
        <w:autoSpaceDN w:val="0"/>
        <w:adjustRightInd w:val="0"/>
        <w:jc w:val="both"/>
        <w:rPr>
          <w:rFonts w:asciiTheme="minorHAnsi" w:hAnsiTheme="minorHAnsi" w:cstheme="minorHAnsi"/>
          <w:sz w:val="18"/>
          <w:szCs w:val="18"/>
          <w:highlight w:val="yellow"/>
        </w:rPr>
      </w:pPr>
    </w:p>
    <w:p w14:paraId="47F85E3E" w14:textId="77777777" w:rsidR="00F16914" w:rsidRPr="00491DE5" w:rsidRDefault="00F16914">
      <w:pPr>
        <w:pStyle w:val="Akapitzlist"/>
        <w:numPr>
          <w:ilvl w:val="0"/>
          <w:numId w:val="90"/>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Organizacja ruchu:</w:t>
      </w:r>
    </w:p>
    <w:p w14:paraId="1E4441E6" w14:textId="77777777" w:rsidR="00F16914" w:rsidRPr="00491DE5" w:rsidRDefault="00F16914" w:rsidP="00F16914">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t>Stała – bez zmian.</w:t>
      </w:r>
    </w:p>
    <w:p w14:paraId="3BA0D212" w14:textId="77777777" w:rsidR="00F16914" w:rsidRPr="00491DE5" w:rsidRDefault="00F16914" w:rsidP="00F16914">
      <w:pPr>
        <w:pStyle w:val="Akapitzlist"/>
        <w:numPr>
          <w:ilvl w:val="0"/>
          <w:numId w:val="68"/>
        </w:numPr>
        <w:autoSpaceDE w:val="0"/>
        <w:autoSpaceDN w:val="0"/>
        <w:adjustRightInd w:val="0"/>
        <w:jc w:val="both"/>
        <w:rPr>
          <w:rFonts w:asciiTheme="minorHAnsi" w:hAnsiTheme="minorHAnsi" w:cstheme="minorHAnsi"/>
          <w:sz w:val="18"/>
          <w:szCs w:val="18"/>
        </w:rPr>
      </w:pPr>
      <w:r w:rsidRPr="00491DE5">
        <w:rPr>
          <w:rFonts w:asciiTheme="minorHAnsi" w:hAnsiTheme="minorHAnsi" w:cstheme="minorHAnsi"/>
          <w:sz w:val="18"/>
          <w:szCs w:val="18"/>
        </w:rPr>
        <w:lastRenderedPageBreak/>
        <w:t>Czasowa - na podstawie uzgodnienia z Zamawiającym projekt organizacji ruchu i zabezpieczenia robót na czas przebudowy przedmiotowej drogi zostanie opracowany i wprowadzony przez Wykonawcę wyłonionego w postępowaniu przetargowym obejmującym realizację zadania.</w:t>
      </w:r>
    </w:p>
    <w:p w14:paraId="23A7DB40" w14:textId="77777777" w:rsidR="00F16914" w:rsidRPr="00A45D88" w:rsidRDefault="00F16914" w:rsidP="00F16914">
      <w:pPr>
        <w:pStyle w:val="Akapitzlist"/>
        <w:autoSpaceDE w:val="0"/>
        <w:autoSpaceDN w:val="0"/>
        <w:adjustRightInd w:val="0"/>
        <w:jc w:val="both"/>
        <w:rPr>
          <w:rFonts w:asciiTheme="minorHAnsi" w:hAnsiTheme="minorHAnsi" w:cstheme="minorHAnsi"/>
          <w:sz w:val="18"/>
          <w:szCs w:val="18"/>
          <w:highlight w:val="yellow"/>
        </w:rPr>
      </w:pPr>
    </w:p>
    <w:p w14:paraId="71100330" w14:textId="77777777" w:rsidR="00F16914" w:rsidRPr="00C9206C" w:rsidRDefault="00F16914">
      <w:pPr>
        <w:pStyle w:val="Akapitzlist"/>
        <w:numPr>
          <w:ilvl w:val="0"/>
          <w:numId w:val="90"/>
        </w:numPr>
        <w:autoSpaceDE w:val="0"/>
        <w:autoSpaceDN w:val="0"/>
        <w:adjustRightInd w:val="0"/>
        <w:jc w:val="both"/>
        <w:rPr>
          <w:rFonts w:asciiTheme="minorHAnsi" w:hAnsiTheme="minorHAnsi" w:cstheme="minorHAnsi"/>
          <w:sz w:val="18"/>
          <w:szCs w:val="18"/>
        </w:rPr>
      </w:pPr>
      <w:r w:rsidRPr="00C9206C">
        <w:rPr>
          <w:rFonts w:asciiTheme="minorHAnsi" w:hAnsiTheme="minorHAnsi" w:cstheme="minorHAnsi"/>
          <w:sz w:val="18"/>
          <w:szCs w:val="18"/>
        </w:rPr>
        <w:t>Odwodnienie:</w:t>
      </w:r>
    </w:p>
    <w:p w14:paraId="505467A0" w14:textId="60DB7501" w:rsidR="00F16914" w:rsidRDefault="00F16914" w:rsidP="008D1D58">
      <w:pPr>
        <w:autoSpaceDE w:val="0"/>
        <w:autoSpaceDN w:val="0"/>
        <w:adjustRightInd w:val="0"/>
        <w:ind w:firstLine="284"/>
        <w:rPr>
          <w:rFonts w:asciiTheme="minorHAnsi" w:hAnsiTheme="minorHAnsi" w:cstheme="minorHAnsi"/>
          <w:sz w:val="18"/>
          <w:szCs w:val="18"/>
        </w:rPr>
      </w:pPr>
      <w:r w:rsidRPr="00041852">
        <w:rPr>
          <w:rFonts w:asciiTheme="minorHAnsi" w:hAnsiTheme="minorHAnsi" w:cstheme="minorHAnsi"/>
          <w:sz w:val="18"/>
          <w:szCs w:val="18"/>
        </w:rPr>
        <w:t xml:space="preserve">Odwodnienie odcinka drogi </w:t>
      </w:r>
      <w:r w:rsidR="008D1D58">
        <w:rPr>
          <w:rFonts w:asciiTheme="minorHAnsi" w:hAnsiTheme="minorHAnsi" w:cstheme="minorHAnsi"/>
          <w:sz w:val="18"/>
          <w:szCs w:val="18"/>
        </w:rPr>
        <w:t>odbywa się za pomocą spadków poprzecznych i podłużnych na przyległe tereny zielone</w:t>
      </w:r>
      <w:r w:rsidRPr="00041852">
        <w:rPr>
          <w:rFonts w:asciiTheme="minorHAnsi" w:hAnsiTheme="minorHAnsi" w:cstheme="minorHAnsi"/>
          <w:sz w:val="18"/>
          <w:szCs w:val="18"/>
        </w:rPr>
        <w:t>.</w:t>
      </w:r>
    </w:p>
    <w:p w14:paraId="224FD27A" w14:textId="77777777" w:rsidR="008D1D58" w:rsidRPr="00C9206C" w:rsidRDefault="008D1D58" w:rsidP="008D1D58">
      <w:pPr>
        <w:autoSpaceDE w:val="0"/>
        <w:autoSpaceDN w:val="0"/>
        <w:adjustRightInd w:val="0"/>
        <w:ind w:firstLine="284"/>
        <w:rPr>
          <w:rFonts w:asciiTheme="minorHAnsi" w:hAnsiTheme="minorHAnsi" w:cstheme="minorHAnsi"/>
          <w:sz w:val="18"/>
          <w:szCs w:val="18"/>
        </w:rPr>
      </w:pPr>
    </w:p>
    <w:p w14:paraId="29A022CB" w14:textId="4D5979B5" w:rsidR="00F16914" w:rsidRPr="00C9206C" w:rsidRDefault="008D1D58">
      <w:pPr>
        <w:pStyle w:val="Akapitzlist"/>
        <w:numPr>
          <w:ilvl w:val="0"/>
          <w:numId w:val="90"/>
        </w:numPr>
        <w:jc w:val="both"/>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Ochrona konserwatorska:</w:t>
      </w:r>
    </w:p>
    <w:p w14:paraId="3FA6C07C" w14:textId="525AC80D" w:rsidR="00F16914" w:rsidRDefault="008D1D58" w:rsidP="00F16914">
      <w:pPr>
        <w:jc w:val="both"/>
        <w:rPr>
          <w:rFonts w:asciiTheme="minorHAnsi" w:hAnsiTheme="minorHAnsi" w:cstheme="minorHAnsi"/>
          <w:bCs/>
          <w:sz w:val="18"/>
          <w:szCs w:val="18"/>
          <w:shd w:val="clear" w:color="auto" w:fill="FFFFFF"/>
        </w:rPr>
      </w:pPr>
      <w:r w:rsidRPr="008D1D58">
        <w:rPr>
          <w:rFonts w:asciiTheme="minorHAnsi" w:hAnsiTheme="minorHAnsi" w:cstheme="minorHAnsi"/>
          <w:bCs/>
          <w:sz w:val="18"/>
          <w:szCs w:val="18"/>
          <w:shd w:val="clear" w:color="auto" w:fill="FFFFFF"/>
        </w:rPr>
        <w:t>Przedmiotowa inwestycja nie podlega uzgodnieniom konserwatorskim.</w:t>
      </w:r>
    </w:p>
    <w:p w14:paraId="07779879" w14:textId="77777777" w:rsidR="008D1D58" w:rsidRDefault="008D1D58" w:rsidP="00F16914">
      <w:pPr>
        <w:jc w:val="both"/>
        <w:rPr>
          <w:rFonts w:asciiTheme="minorHAnsi" w:hAnsiTheme="minorHAnsi" w:cstheme="minorHAnsi"/>
          <w:sz w:val="18"/>
          <w:szCs w:val="18"/>
          <w:shd w:val="clear" w:color="auto" w:fill="FFFFFF"/>
        </w:rPr>
      </w:pPr>
    </w:p>
    <w:p w14:paraId="7B331E06" w14:textId="77777777" w:rsidR="00F16914" w:rsidRPr="00615003" w:rsidRDefault="00F16914" w:rsidP="00F16914">
      <w:pPr>
        <w:ind w:firstLine="426"/>
        <w:jc w:val="both"/>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II.  Szczegółowy opis przedmiotu zamówienia określa załącznik nr 10 do SWZ, w tym:</w:t>
      </w:r>
    </w:p>
    <w:p w14:paraId="7313C93B" w14:textId="77777777" w:rsidR="00F16914" w:rsidRPr="00615003" w:rsidRDefault="00F16914" w:rsidP="00F16914">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a) dokumentacja projektowa;</w:t>
      </w:r>
    </w:p>
    <w:p w14:paraId="591BE2C7" w14:textId="77777777" w:rsidR="00F16914" w:rsidRPr="00615003" w:rsidRDefault="00F16914" w:rsidP="00F16914">
      <w:pPr>
        <w:rPr>
          <w:rFonts w:asciiTheme="minorHAnsi" w:hAnsiTheme="minorHAnsi" w:cstheme="minorHAnsi"/>
          <w:sz w:val="18"/>
          <w:szCs w:val="18"/>
        </w:rPr>
      </w:pPr>
      <w:r w:rsidRPr="00615003">
        <w:rPr>
          <w:rFonts w:asciiTheme="minorHAnsi" w:hAnsiTheme="minorHAnsi" w:cstheme="minorHAnsi"/>
          <w:sz w:val="18"/>
          <w:szCs w:val="18"/>
          <w:shd w:val="clear" w:color="auto" w:fill="FFFFFF"/>
        </w:rPr>
        <w:t xml:space="preserve">b) </w:t>
      </w:r>
      <w:proofErr w:type="spellStart"/>
      <w:r w:rsidRPr="00615003">
        <w:rPr>
          <w:rFonts w:asciiTheme="minorHAnsi" w:hAnsiTheme="minorHAnsi" w:cstheme="minorHAnsi"/>
          <w:sz w:val="18"/>
          <w:szCs w:val="18"/>
        </w:rPr>
        <w:t>STWiORB</w:t>
      </w:r>
      <w:proofErr w:type="spellEnd"/>
      <w:r w:rsidRPr="00615003">
        <w:rPr>
          <w:rFonts w:asciiTheme="minorHAnsi" w:hAnsiTheme="minorHAnsi" w:cstheme="minorHAnsi"/>
          <w:sz w:val="18"/>
          <w:szCs w:val="18"/>
        </w:rPr>
        <w:t>;</w:t>
      </w:r>
    </w:p>
    <w:p w14:paraId="1DD7E05C" w14:textId="77777777" w:rsidR="00F16914" w:rsidRPr="00615003" w:rsidRDefault="00F16914" w:rsidP="00F16914">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c) przedmiar robót;</w:t>
      </w:r>
    </w:p>
    <w:p w14:paraId="7DC6EAC2" w14:textId="77777777" w:rsidR="00F16914" w:rsidRDefault="00F16914" w:rsidP="00F16914">
      <w:pPr>
        <w:rPr>
          <w:rFonts w:asciiTheme="minorHAnsi" w:hAnsiTheme="minorHAnsi" w:cstheme="minorHAnsi"/>
          <w:sz w:val="18"/>
          <w:szCs w:val="18"/>
          <w:shd w:val="clear" w:color="auto" w:fill="FFFFFF"/>
        </w:rPr>
      </w:pPr>
      <w:r w:rsidRPr="00615003">
        <w:rPr>
          <w:rFonts w:asciiTheme="minorHAnsi" w:hAnsiTheme="minorHAnsi" w:cstheme="minorHAnsi"/>
          <w:sz w:val="18"/>
          <w:szCs w:val="18"/>
          <w:shd w:val="clear" w:color="auto" w:fill="FFFFFF"/>
        </w:rPr>
        <w:t xml:space="preserve">d) </w:t>
      </w:r>
      <w:r>
        <w:rPr>
          <w:rFonts w:asciiTheme="minorHAnsi" w:hAnsiTheme="minorHAnsi" w:cstheme="minorHAnsi"/>
          <w:sz w:val="18"/>
          <w:szCs w:val="18"/>
          <w:shd w:val="clear" w:color="auto" w:fill="FFFFFF"/>
        </w:rPr>
        <w:t>zaświadczenie o braku sprzeciwu</w:t>
      </w:r>
      <w:r w:rsidRPr="00615003">
        <w:rPr>
          <w:rFonts w:asciiTheme="minorHAnsi" w:hAnsiTheme="minorHAnsi" w:cstheme="minorHAnsi"/>
          <w:sz w:val="18"/>
          <w:szCs w:val="18"/>
          <w:shd w:val="clear" w:color="auto" w:fill="FFFFFF"/>
        </w:rPr>
        <w:t>.</w:t>
      </w:r>
    </w:p>
    <w:p w14:paraId="7C8C5998" w14:textId="77777777" w:rsidR="00440DB0" w:rsidRDefault="00440DB0" w:rsidP="00607632">
      <w:pPr>
        <w:rPr>
          <w:rFonts w:asciiTheme="minorHAnsi" w:hAnsiTheme="minorHAnsi" w:cstheme="minorHAnsi"/>
          <w:sz w:val="18"/>
          <w:szCs w:val="18"/>
          <w:shd w:val="clear" w:color="auto" w:fill="FFFFFF"/>
        </w:rPr>
      </w:pPr>
    </w:p>
    <w:p w14:paraId="12DB4C06" w14:textId="77777777" w:rsidR="00440DB0" w:rsidRDefault="00440DB0" w:rsidP="00607632">
      <w:pPr>
        <w:rPr>
          <w:rFonts w:asciiTheme="minorHAnsi" w:hAnsiTheme="minorHAnsi" w:cstheme="minorHAnsi"/>
          <w:sz w:val="18"/>
          <w:szCs w:val="18"/>
          <w:shd w:val="clear" w:color="auto" w:fill="FFFFFF"/>
        </w:rPr>
      </w:pPr>
    </w:p>
    <w:p w14:paraId="33E22CE6" w14:textId="77777777" w:rsidR="00E124E3" w:rsidRDefault="00E124E3" w:rsidP="00607632">
      <w:pPr>
        <w:rPr>
          <w:rFonts w:asciiTheme="minorHAnsi" w:hAnsiTheme="minorHAnsi" w:cstheme="minorHAnsi"/>
          <w:sz w:val="18"/>
          <w:szCs w:val="18"/>
          <w:shd w:val="clear" w:color="auto" w:fill="FFFFFF"/>
        </w:rPr>
      </w:pPr>
    </w:p>
    <w:bookmarkEnd w:id="0"/>
    <w:p w14:paraId="6ACED229" w14:textId="77777777" w:rsidR="002E6769" w:rsidRPr="002E6769" w:rsidRDefault="002E6769" w:rsidP="002E6769">
      <w:pPr>
        <w:jc w:val="both"/>
        <w:rPr>
          <w:rFonts w:asciiTheme="minorHAnsi" w:hAnsiTheme="minorHAnsi" w:cstheme="minorHAnsi"/>
          <w:sz w:val="18"/>
          <w:szCs w:val="18"/>
          <w:shd w:val="clear" w:color="auto" w:fill="FFFFFF"/>
        </w:rPr>
      </w:pPr>
      <w:r w:rsidRPr="002E6769">
        <w:rPr>
          <w:rFonts w:asciiTheme="minorHAnsi" w:hAnsiTheme="minorHAnsi" w:cstheme="minorHAnsi"/>
          <w:sz w:val="18"/>
          <w:szCs w:val="18"/>
          <w:shd w:val="clear" w:color="auto" w:fill="FFFFFF"/>
        </w:rPr>
        <w:t xml:space="preserve">Ewentualne wskazanie w dokumentach zamówienia stanowiących opis przedmiotu zamówienia nazw własnych, znaków towarowych, patentów lub pochodzenia, źródła lub szczególnego procesu, który charakteryzuje produkty lub usługi - nie ma na celu naruszenia art. 16 </w:t>
      </w:r>
      <w:proofErr w:type="spellStart"/>
      <w:r w:rsidRPr="002E6769">
        <w:rPr>
          <w:rFonts w:asciiTheme="minorHAnsi" w:hAnsiTheme="minorHAnsi" w:cstheme="minorHAnsi"/>
          <w:sz w:val="18"/>
          <w:szCs w:val="18"/>
          <w:shd w:val="clear" w:color="auto" w:fill="FFFFFF"/>
        </w:rPr>
        <w:t>Pzp</w:t>
      </w:r>
      <w:proofErr w:type="spellEnd"/>
      <w:r w:rsidRPr="002E6769">
        <w:rPr>
          <w:rFonts w:asciiTheme="minorHAnsi" w:hAnsiTheme="minorHAnsi" w:cstheme="minorHAnsi"/>
          <w:sz w:val="18"/>
          <w:szCs w:val="18"/>
          <w:shd w:val="clear" w:color="auto" w:fill="FFFFFF"/>
        </w:rPr>
        <w:t xml:space="preserve">. oraz art. 99 ust. 4 </w:t>
      </w:r>
      <w:proofErr w:type="spellStart"/>
      <w:r w:rsidRPr="002E6769">
        <w:rPr>
          <w:rFonts w:asciiTheme="minorHAnsi" w:hAnsiTheme="minorHAnsi" w:cstheme="minorHAnsi"/>
          <w:sz w:val="18"/>
          <w:szCs w:val="18"/>
          <w:shd w:val="clear" w:color="auto" w:fill="FFFFFF"/>
        </w:rPr>
        <w:t>Pzp</w:t>
      </w:r>
      <w:proofErr w:type="spellEnd"/>
      <w:r w:rsidRPr="002E6769">
        <w:rPr>
          <w:rFonts w:asciiTheme="minorHAnsi" w:hAnsiTheme="minorHAnsi" w:cstheme="minorHAnsi"/>
          <w:sz w:val="18"/>
          <w:szCs w:val="18"/>
          <w:shd w:val="clear" w:color="auto" w:fill="FFFFFF"/>
        </w:rPr>
        <w:t xml:space="preserve">, ale w szczególności służy realizacji art. 17 ust. 1 pkt 1 i 2 </w:t>
      </w:r>
      <w:proofErr w:type="spellStart"/>
      <w:r w:rsidRPr="002E6769">
        <w:rPr>
          <w:rFonts w:asciiTheme="minorHAnsi" w:hAnsiTheme="minorHAnsi" w:cstheme="minorHAnsi"/>
          <w:sz w:val="18"/>
          <w:szCs w:val="18"/>
          <w:shd w:val="clear" w:color="auto" w:fill="FFFFFF"/>
        </w:rPr>
        <w:t>Pzp</w:t>
      </w:r>
      <w:proofErr w:type="spellEnd"/>
      <w:r w:rsidRPr="002E6769">
        <w:rPr>
          <w:rFonts w:asciiTheme="minorHAnsi" w:hAnsiTheme="minorHAnsi" w:cstheme="minorHAnsi"/>
          <w:sz w:val="18"/>
          <w:szCs w:val="18"/>
          <w:shd w:val="clear" w:color="auto" w:fill="FFFFFF"/>
        </w:rPr>
        <w:t xml:space="preserve">. Zawarte opisy w SWZ mają za zadanie sprecyzowanie oczekiwań jakościowych, technologicznych, wydajnościowych czy funkcjonalnych Zamawiającego. Zgodnie z art. 99 ust. 5 i ust. 6 oraz art. 101 ust. 4 </w:t>
      </w:r>
      <w:proofErr w:type="spellStart"/>
      <w:r w:rsidRPr="002E6769">
        <w:rPr>
          <w:rFonts w:asciiTheme="minorHAnsi" w:hAnsiTheme="minorHAnsi" w:cstheme="minorHAnsi"/>
          <w:sz w:val="18"/>
          <w:szCs w:val="18"/>
          <w:shd w:val="clear" w:color="auto" w:fill="FFFFFF"/>
        </w:rPr>
        <w:t>Pzp</w:t>
      </w:r>
      <w:proofErr w:type="spellEnd"/>
      <w:r w:rsidRPr="002E6769">
        <w:rPr>
          <w:rFonts w:asciiTheme="minorHAnsi" w:hAnsiTheme="minorHAnsi" w:cstheme="minorHAnsi"/>
          <w:sz w:val="18"/>
          <w:szCs w:val="18"/>
          <w:shd w:val="clear" w:color="auto" w:fill="FFFFFF"/>
        </w:rPr>
        <w:t>. Zamawiający wskazuje, że wykonawca może zaoferować przedmiot zamówienia określony opisem zawartym w dokumentach zamówienia lub równoważny. Zamawiający dopuszcza rozwiązania równoważne pod warunkiem spełnienia tego samego poziomu tech</w:t>
      </w:r>
      <w:r w:rsidR="009658FF">
        <w:rPr>
          <w:rFonts w:asciiTheme="minorHAnsi" w:hAnsiTheme="minorHAnsi" w:cstheme="minorHAnsi"/>
          <w:sz w:val="18"/>
          <w:szCs w:val="18"/>
          <w:shd w:val="clear" w:color="auto" w:fill="FFFFFF"/>
        </w:rPr>
        <w:t>nologicznego, wydajnościowego i </w:t>
      </w:r>
      <w:r w:rsidRPr="002E6769">
        <w:rPr>
          <w:rFonts w:asciiTheme="minorHAnsi" w:hAnsiTheme="minorHAnsi" w:cstheme="minorHAnsi"/>
          <w:sz w:val="18"/>
          <w:szCs w:val="18"/>
          <w:shd w:val="clear" w:color="auto" w:fill="FFFFFF"/>
        </w:rPr>
        <w:t>funkcjonalnego założonego w dokumentach zamówienia. W tym celu zamawiający wskazał w opisie przedmiotu zamówienia kryteria stosowane w celu oceny równoważności.</w:t>
      </w:r>
    </w:p>
    <w:p w14:paraId="1B615360" w14:textId="77777777" w:rsidR="002E6769" w:rsidRPr="002E6769" w:rsidRDefault="002E6769" w:rsidP="002E6769">
      <w:pPr>
        <w:jc w:val="both"/>
        <w:rPr>
          <w:rFonts w:asciiTheme="minorHAnsi" w:hAnsiTheme="minorHAnsi" w:cstheme="minorHAnsi"/>
          <w:sz w:val="18"/>
          <w:szCs w:val="18"/>
          <w:shd w:val="clear" w:color="auto" w:fill="FFFFFF"/>
        </w:rPr>
      </w:pPr>
      <w:r w:rsidRPr="002E6769">
        <w:rPr>
          <w:rFonts w:asciiTheme="minorHAnsi" w:hAnsiTheme="minorHAnsi" w:cstheme="minorHAnsi"/>
          <w:sz w:val="18"/>
          <w:szCs w:val="18"/>
          <w:shd w:val="clear" w:color="auto" w:fill="FFFFFF"/>
        </w:rPr>
        <w:t>W każdym przypadku, gdy zamawiający opisał przedmiot zamówienia poprzez odniesienie do norm, ocen technicznych, specyfikacji technicznych i systemów referencji technicznych dopuszcza rozwiązania równoważne.</w:t>
      </w:r>
    </w:p>
    <w:p w14:paraId="7FC853AD" w14:textId="77777777" w:rsidR="002E6769" w:rsidRPr="002E6769" w:rsidRDefault="002E6769" w:rsidP="002E6769">
      <w:pPr>
        <w:jc w:val="both"/>
        <w:rPr>
          <w:rFonts w:asciiTheme="minorHAnsi" w:hAnsiTheme="minorHAnsi" w:cstheme="minorHAnsi"/>
          <w:sz w:val="18"/>
          <w:szCs w:val="18"/>
          <w:shd w:val="clear" w:color="auto" w:fill="FFFFFF"/>
        </w:rPr>
      </w:pPr>
      <w:r w:rsidRPr="002E6769">
        <w:rPr>
          <w:rFonts w:asciiTheme="minorHAnsi" w:hAnsiTheme="minorHAnsi" w:cstheme="minorHAnsi"/>
          <w:sz w:val="18"/>
          <w:szCs w:val="18"/>
          <w:shd w:val="clear" w:color="auto" w:fill="FFFFFF"/>
        </w:rPr>
        <w:t>Zamawiający oświadcza, że dopuszcza składanie ofert, w których poszczególne urządze</w:t>
      </w:r>
      <w:r w:rsidR="009658FF">
        <w:rPr>
          <w:rFonts w:asciiTheme="minorHAnsi" w:hAnsiTheme="minorHAnsi" w:cstheme="minorHAnsi"/>
          <w:sz w:val="18"/>
          <w:szCs w:val="18"/>
          <w:shd w:val="clear" w:color="auto" w:fill="FFFFFF"/>
        </w:rPr>
        <w:t>nia bądź materiały wymienione w </w:t>
      </w:r>
      <w:r w:rsidRPr="002E6769">
        <w:rPr>
          <w:rFonts w:asciiTheme="minorHAnsi" w:hAnsiTheme="minorHAnsi" w:cstheme="minorHAnsi"/>
          <w:sz w:val="18"/>
          <w:szCs w:val="18"/>
          <w:shd w:val="clear" w:color="auto" w:fill="FFFFFF"/>
        </w:rPr>
        <w:t>dokumentach zamówienia mogą być zastąpione urządzeniami bądź materiałami równoważnymi. Poprzez pojęcie materiałów i urządzeń równoważnych należy rozumieć materiały gwarantujące realizację robót zgodnie z dokumentacją projektową i specyfikacją techniczną wykonania i odbioru robót budowlanych oraz zapewniające uzyskanie parametrów technicznych nie gorszych od założonych. Równoważne produkty i urządzenia muszą być dopuszczone d</w:t>
      </w:r>
      <w:r w:rsidR="009658FF">
        <w:rPr>
          <w:rFonts w:asciiTheme="minorHAnsi" w:hAnsiTheme="minorHAnsi" w:cstheme="minorHAnsi"/>
          <w:sz w:val="18"/>
          <w:szCs w:val="18"/>
          <w:shd w:val="clear" w:color="auto" w:fill="FFFFFF"/>
        </w:rPr>
        <w:t>o obrotu i stosowania zgodnie z </w:t>
      </w:r>
      <w:r w:rsidRPr="002E6769">
        <w:rPr>
          <w:rFonts w:asciiTheme="minorHAnsi" w:hAnsiTheme="minorHAnsi" w:cstheme="minorHAnsi"/>
          <w:sz w:val="18"/>
          <w:szCs w:val="18"/>
          <w:shd w:val="clear" w:color="auto" w:fill="FFFFFF"/>
        </w:rPr>
        <w:t>obowiązującym prawem. Wykonawca, który zaoferuje produkty oraz urządzenia równoważne wymagające zmiany posiadanych decyzji, będzie musiał</w:t>
      </w:r>
    </w:p>
    <w:p w14:paraId="433F10D4" w14:textId="77777777" w:rsidR="00FB148B" w:rsidRPr="009658FF" w:rsidRDefault="002E6769" w:rsidP="009658FF">
      <w:pPr>
        <w:jc w:val="both"/>
        <w:rPr>
          <w:rFonts w:asciiTheme="minorHAnsi" w:hAnsiTheme="minorHAnsi" w:cstheme="minorHAnsi"/>
          <w:sz w:val="18"/>
          <w:szCs w:val="18"/>
          <w:shd w:val="clear" w:color="auto" w:fill="FFFFFF"/>
        </w:rPr>
      </w:pPr>
      <w:r w:rsidRPr="002E6769">
        <w:rPr>
          <w:rFonts w:asciiTheme="minorHAnsi" w:hAnsiTheme="minorHAnsi" w:cstheme="minorHAnsi"/>
          <w:sz w:val="18"/>
          <w:szCs w:val="18"/>
          <w:shd w:val="clear" w:color="auto" w:fill="FFFFFF"/>
        </w:rPr>
        <w:t xml:space="preserve">w ramach wykonania zamówienia w imieniu zamawiającego, uzyskać wymagane decyzje własnym staraniem i kosztem, gwarantując jednocześnie wykonanie zamówienia w terminie wynikającym z SWZ. Wykonawca, który powołuje się na rozwiązania równoważne opisane przez zamawiającego, jest zobowiązany wykazać, że oferowane przez niego dostawy, usługi lub roboty budowlane spełniają wymagania określone przez zamawiającego. Obowiązek wykonawcy wykazania równoważności produktu jest obowiązkiem wynikającym z ustawy </w:t>
      </w:r>
      <w:proofErr w:type="spellStart"/>
      <w:r w:rsidRPr="002E6769">
        <w:rPr>
          <w:rFonts w:asciiTheme="minorHAnsi" w:hAnsiTheme="minorHAnsi" w:cstheme="minorHAnsi"/>
          <w:sz w:val="18"/>
          <w:szCs w:val="18"/>
          <w:shd w:val="clear" w:color="auto" w:fill="FFFFFF"/>
        </w:rPr>
        <w:t>Pzp</w:t>
      </w:r>
      <w:proofErr w:type="spellEnd"/>
      <w:r w:rsidRPr="002E6769">
        <w:rPr>
          <w:rFonts w:asciiTheme="minorHAnsi" w:hAnsiTheme="minorHAnsi" w:cstheme="minorHAnsi"/>
          <w:sz w:val="18"/>
          <w:szCs w:val="18"/>
          <w:shd w:val="clear" w:color="auto" w:fill="FFFFFF"/>
        </w:rPr>
        <w:t>., który może być spełniony w jakikolwiek sposób pozwalający zamawiającemu jednoznacznie stwierdzić zgodność oferowanych w ofercie produktów z wy</w:t>
      </w:r>
      <w:r w:rsidR="009658FF">
        <w:rPr>
          <w:rFonts w:asciiTheme="minorHAnsi" w:hAnsiTheme="minorHAnsi" w:cstheme="minorHAnsi"/>
          <w:sz w:val="18"/>
          <w:szCs w:val="18"/>
          <w:shd w:val="clear" w:color="auto" w:fill="FFFFFF"/>
        </w:rPr>
        <w:t>maganiami określonymi w SWZ, co </w:t>
      </w:r>
      <w:r w:rsidRPr="002E6769">
        <w:rPr>
          <w:rFonts w:asciiTheme="minorHAnsi" w:hAnsiTheme="minorHAnsi" w:cstheme="minorHAnsi"/>
          <w:sz w:val="18"/>
          <w:szCs w:val="18"/>
          <w:shd w:val="clear" w:color="auto" w:fill="FFFFFF"/>
        </w:rPr>
        <w:t>winno zostać wykazane na etapie składania ofert zawierających produkty równoważne. W takiej sytuacji zamawiający wymaga złożenia wraz z ofertą stosownych dowodów równoważności oferowanych produktów w</w:t>
      </w:r>
      <w:r w:rsidR="009658FF">
        <w:rPr>
          <w:rFonts w:asciiTheme="minorHAnsi" w:hAnsiTheme="minorHAnsi" w:cstheme="minorHAnsi"/>
          <w:sz w:val="18"/>
          <w:szCs w:val="18"/>
          <w:shd w:val="clear" w:color="auto" w:fill="FFFFFF"/>
        </w:rPr>
        <w:t xml:space="preserve"> stosunku do tych określonych w </w:t>
      </w:r>
      <w:r w:rsidRPr="002E6769">
        <w:rPr>
          <w:rFonts w:asciiTheme="minorHAnsi" w:hAnsiTheme="minorHAnsi" w:cstheme="minorHAnsi"/>
          <w:sz w:val="18"/>
          <w:szCs w:val="18"/>
          <w:shd w:val="clear" w:color="auto" w:fill="FFFFFF"/>
        </w:rPr>
        <w:t>dokumentach zamówienia.</w:t>
      </w:r>
    </w:p>
    <w:sectPr w:rsidR="00FB148B" w:rsidRPr="009658FF"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74C68" w14:textId="77777777" w:rsidR="00364F8B" w:rsidRDefault="00364F8B">
      <w:r>
        <w:separator/>
      </w:r>
    </w:p>
  </w:endnote>
  <w:endnote w:type="continuationSeparator" w:id="0">
    <w:p w14:paraId="5D248C94" w14:textId="77777777" w:rsidR="00364F8B" w:rsidRDefault="0036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9EFD" w14:textId="77777777" w:rsidR="00364F8B" w:rsidRDefault="00364F8B">
      <w:r>
        <w:separator/>
      </w:r>
    </w:p>
  </w:footnote>
  <w:footnote w:type="continuationSeparator" w:id="0">
    <w:p w14:paraId="1134BDC6" w14:textId="77777777" w:rsidR="00364F8B" w:rsidRDefault="0036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CCA"/>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017"/>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8B"/>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1D2"/>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AE"/>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193"/>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A92"/>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1CC"/>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22D3"/>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3858</TotalTime>
  <Pages>10</Pages>
  <Words>4382</Words>
  <Characters>26297</Characters>
  <Application>Microsoft Office Word</Application>
  <DocSecurity>0</DocSecurity>
  <Lines>219</Lines>
  <Paragraphs>61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30618</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122</cp:revision>
  <cp:lastPrinted>2025-12-31T10:30:00Z</cp:lastPrinted>
  <dcterms:created xsi:type="dcterms:W3CDTF">2022-05-03T16:11:00Z</dcterms:created>
  <dcterms:modified xsi:type="dcterms:W3CDTF">2026-04-29T07:32:00Z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